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0297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附件1</w:t>
      </w:r>
    </w:p>
    <w:p w14:paraId="001E34A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河源市医保药品一类外配处方支付管理定点零售药店名单</w:t>
      </w:r>
    </w:p>
    <w:p w14:paraId="7A0B9D22">
      <w:pPr>
        <w:tabs>
          <w:tab w:val="left" w:pos="2933"/>
        </w:tabs>
        <w:bidi w:val="0"/>
        <w:jc w:val="left"/>
        <w:rPr>
          <w:rFonts w:hint="eastAsia"/>
          <w:color w:val="auto"/>
          <w:lang w:val="en-US" w:eastAsia="zh-CN"/>
        </w:rPr>
      </w:pPr>
    </w:p>
    <w:tbl>
      <w:tblPr>
        <w:tblStyle w:val="6"/>
        <w:tblW w:w="14429" w:type="dxa"/>
        <w:tblInd w:w="-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5"/>
        <w:gridCol w:w="1350"/>
        <w:gridCol w:w="1500"/>
        <w:gridCol w:w="3871"/>
        <w:gridCol w:w="5600"/>
        <w:gridCol w:w="1143"/>
      </w:tblGrid>
      <w:tr w14:paraId="6E9E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C3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26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县区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61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经营性质</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F9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一类外配处方药店名称</w:t>
            </w:r>
          </w:p>
        </w:tc>
        <w:tc>
          <w:tcPr>
            <w:tcW w:w="5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38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药店地址</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1E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备注</w:t>
            </w:r>
          </w:p>
        </w:tc>
      </w:tr>
      <w:tr w14:paraId="418C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4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59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市区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C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72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河源大参林药店有限公司长塘东分店</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9B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河源市源城区长塘路2号（第一层）（华榕大厦第三间店铺）</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52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第一批</w:t>
            </w:r>
          </w:p>
        </w:tc>
      </w:tr>
      <w:tr w14:paraId="03E8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9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AB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市区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46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D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河源大参林药店有限公司坚基美丽城分店</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05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spacing w:val="-28"/>
                <w:kern w:val="0"/>
                <w:sz w:val="30"/>
                <w:szCs w:val="30"/>
                <w:u w:val="none"/>
                <w:lang w:val="en-US" w:eastAsia="zh-CN" w:bidi="ar"/>
              </w:rPr>
              <w:t>河源市源城区东城西片区东至文祥路南至永祥路西至文昌路地段坚基美丽城商业街A栋A-101，A栋A-102号，A栋A-103号，A栋A-139号，A栋A-140号</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63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第一批</w:t>
            </w:r>
          </w:p>
        </w:tc>
      </w:tr>
      <w:tr w14:paraId="699A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E9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6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市区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CD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7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广州医药大药房有限公司河源分店</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82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spacing w:val="-28"/>
                <w:kern w:val="0"/>
                <w:sz w:val="30"/>
                <w:szCs w:val="30"/>
                <w:u w:val="none"/>
                <w:lang w:val="en-US" w:eastAsia="zh-CN" w:bidi="ar"/>
              </w:rPr>
              <w:t>河源市区东城西片区黄沙大道西边、纬十四路北面河源雅居乐花园金榈名都D-2栋A080号</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C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第一批</w:t>
            </w:r>
          </w:p>
        </w:tc>
      </w:tr>
      <w:tr w14:paraId="214B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AA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A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市区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59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6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河源高济邦健药店有限公司卫星路分店</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AC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河源市源城大桥南33号安置房9-10卡</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CD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第一批</w:t>
            </w:r>
          </w:p>
        </w:tc>
      </w:tr>
      <w:tr w14:paraId="45D2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BA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4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市区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F5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44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河源高济邦健药店有限公司雅居乐分店</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FD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河源市东城西片区越王大道西边纬十四路北边河源雅居乐花园一期综合楼A109号第一层第Y(A109）卡</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91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第一批</w:t>
            </w:r>
          </w:p>
        </w:tc>
      </w:tr>
      <w:tr w14:paraId="71B8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01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5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市区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4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FF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国药控股广州有限公司河源文祥路大药房</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B7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河源市区东城西片区越王大道西边永康大道南边河源市商业中心二期住宅楼11栋11-130号</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86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第一批</w:t>
            </w:r>
          </w:p>
        </w:tc>
      </w:tr>
      <w:tr w14:paraId="18C5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42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53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市区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5E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F5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河源市百杏林药业连锁有限公司雅居乐分公司</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98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spacing w:val="-20"/>
                <w:kern w:val="0"/>
                <w:sz w:val="30"/>
                <w:szCs w:val="30"/>
                <w:u w:val="none"/>
                <w:lang w:val="en-US" w:eastAsia="zh-CN" w:bidi="ar"/>
              </w:rPr>
              <w:t>河源市源城区坚基.春天里7栋1层商铺3、4、20、21号</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28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第二批</w:t>
            </w:r>
          </w:p>
        </w:tc>
      </w:tr>
      <w:tr w14:paraId="1C98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72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F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市区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6D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6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河源大参林药店有限公司坚基春天里分店</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40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spacing w:val="-20"/>
                <w:kern w:val="0"/>
                <w:sz w:val="30"/>
                <w:szCs w:val="30"/>
                <w:u w:val="none"/>
                <w:lang w:val="en-US" w:eastAsia="zh-CN" w:bidi="ar"/>
              </w:rPr>
              <w:t>河源市市区东城西片区越王大道西面永康大道南边坚基·春天里7栋商铺</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D3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第二批</w:t>
            </w:r>
          </w:p>
        </w:tc>
      </w:tr>
      <w:tr w14:paraId="27682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0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AD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市区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5B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0B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河源高济邦健药店有限公司坚基春天里分店</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ED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河源市市区东城西片区越王大道西面永福大道南边坚基春天里1栋134</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70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第二批</w:t>
            </w:r>
          </w:p>
        </w:tc>
      </w:tr>
      <w:tr w14:paraId="2B41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48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2F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东源县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30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F2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河源大参林药店有限公司东源君临苑分店</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EA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东源县城东源大道霸王花君临苑2栋105号商铺</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1F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第一批</w:t>
            </w:r>
          </w:p>
        </w:tc>
      </w:tr>
      <w:tr w14:paraId="5F18B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8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D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东源县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5F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E9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河源高济邦健药店有限公司东源君临苑分店</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43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东源县城东源大道霸王花君临苑2栋102号商铺</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9E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第一批</w:t>
            </w:r>
          </w:p>
        </w:tc>
      </w:tr>
      <w:tr w14:paraId="4313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FF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B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东源县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8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9C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河源市百杏林药业连锁有限公司东源市场分公司</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D3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spacing w:val="-20"/>
                <w:kern w:val="0"/>
                <w:sz w:val="30"/>
                <w:szCs w:val="30"/>
                <w:u w:val="none"/>
                <w:lang w:val="en-US" w:eastAsia="zh-CN" w:bidi="ar"/>
              </w:rPr>
              <w:t>河源市东源县农林街D2东源中心农贸市场首层的药店行业自编B10-12号商铺/档位</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2C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第二批</w:t>
            </w:r>
          </w:p>
        </w:tc>
      </w:tr>
      <w:tr w14:paraId="669AB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A6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92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龙川县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E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80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河源大参林药店有限公司龙川桐木岭分店</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C8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河源市龙川县老隆镇长安路长安市场内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84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第一批</w:t>
            </w:r>
          </w:p>
        </w:tc>
      </w:tr>
      <w:tr w14:paraId="1658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79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48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龙川县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AA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98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广东佗王连锁药店有限公司龙川药品超市</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DE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龙川县老隆镇老隆大道42号</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2B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第一批</w:t>
            </w:r>
          </w:p>
        </w:tc>
      </w:tr>
      <w:tr w14:paraId="32D7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3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BF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龙川县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D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52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广东新德信药业连锁有限公司龙川广场路分店</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DA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龙川县老隆镇</w:t>
            </w:r>
            <w:bookmarkStart w:id="0" w:name="_GoBack"/>
            <w:bookmarkEnd w:id="0"/>
            <w:r>
              <w:rPr>
                <w:rFonts w:hint="eastAsia" w:ascii="仿宋_GB2312" w:hAnsi="仿宋_GB2312" w:eastAsia="仿宋_GB2312" w:cs="仿宋_GB2312"/>
                <w:b w:val="0"/>
                <w:bCs w:val="0"/>
                <w:i w:val="0"/>
                <w:iCs w:val="0"/>
                <w:color w:val="000000"/>
                <w:kern w:val="0"/>
                <w:sz w:val="30"/>
                <w:szCs w:val="30"/>
                <w:u w:val="none"/>
                <w:lang w:val="en-US" w:eastAsia="zh-CN" w:bidi="ar"/>
              </w:rPr>
              <w:t>长安路46号</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1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第二批</w:t>
            </w:r>
          </w:p>
        </w:tc>
      </w:tr>
      <w:tr w14:paraId="009B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2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8E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紫金县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9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9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河源市百杏林药业连锁有限公司紫金林田分公司</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3F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紫金县紫城镇过境路紫金县人民医院新院一楼西片区安置门店第一卡至第四卡</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C5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第一批</w:t>
            </w:r>
          </w:p>
        </w:tc>
      </w:tr>
      <w:tr w14:paraId="63B6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2A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ED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紫金县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4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4F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河源高济邦健药店有限公司良健新紫店</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66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紫金县紫城镇新紫路185、187号三卡铺位</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8E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第一批</w:t>
            </w:r>
          </w:p>
        </w:tc>
      </w:tr>
      <w:tr w14:paraId="510A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B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F3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紫金县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D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F4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河源大参林药店有限公司紫金县林田分店</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CA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紫金县紫城镇附城林田村</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1D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第二批</w:t>
            </w:r>
          </w:p>
        </w:tc>
      </w:tr>
      <w:tr w14:paraId="0616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6A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19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和平县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6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8C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河源高济邦健药店有限公司和平西郊路分店</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59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河源市和平县阳明镇岭排路54号</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90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第一批</w:t>
            </w:r>
          </w:p>
        </w:tc>
      </w:tr>
      <w:tr w14:paraId="7A526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80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4C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和平县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5B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C9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河源康宏医药有限公司德兴苑分店</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B2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和平县阳明镇和平大道马鞍桥德兴苑第壹层（14）号商铺</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0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第一批</w:t>
            </w:r>
          </w:p>
        </w:tc>
      </w:tr>
      <w:tr w14:paraId="34F8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29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3F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和平县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4B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FD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河源大参林药店有限公司和平西郊分店</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9A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和平县阳明镇西郊岭排路50号</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6B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第二批</w:t>
            </w:r>
          </w:p>
        </w:tc>
      </w:tr>
      <w:tr w14:paraId="48656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AF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C7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连平县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CE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A1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连平县三一九大药房南湖店有限公司</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01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连平县元善镇南湖天后娘路段</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FC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第一批</w:t>
            </w:r>
          </w:p>
        </w:tc>
      </w:tr>
      <w:tr w14:paraId="465D3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8B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9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连平县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B1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30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河源大参林药店有限公司连平保健分店</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35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连平县元善镇新市场东路口地段2号商铺</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1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第一批</w:t>
            </w:r>
          </w:p>
        </w:tc>
      </w:tr>
      <w:tr w14:paraId="6C69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CF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1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连平县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7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连锁</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9C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河源高济邦健药店有限公司连平十字街店</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06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河源市连平县南街63号SAI 7、8商铺</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2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0"/>
                <w:szCs w:val="30"/>
                <w:u w:val="none"/>
              </w:rPr>
            </w:pPr>
            <w:r>
              <w:rPr>
                <w:rFonts w:hint="eastAsia" w:ascii="仿宋_GB2312" w:hAnsi="仿宋_GB2312" w:eastAsia="仿宋_GB2312" w:cs="仿宋_GB2312"/>
                <w:b w:val="0"/>
                <w:bCs w:val="0"/>
                <w:i w:val="0"/>
                <w:iCs w:val="0"/>
                <w:color w:val="000000"/>
                <w:kern w:val="0"/>
                <w:sz w:val="30"/>
                <w:szCs w:val="30"/>
                <w:u w:val="none"/>
                <w:lang w:val="en-US" w:eastAsia="zh-CN" w:bidi="ar"/>
              </w:rPr>
              <w:t>第二批</w:t>
            </w:r>
          </w:p>
        </w:tc>
      </w:tr>
    </w:tbl>
    <w:p w14:paraId="01B735FF">
      <w:pPr>
        <w:tabs>
          <w:tab w:val="left" w:pos="2933"/>
        </w:tabs>
        <w:bidi w:val="0"/>
        <w:jc w:val="left"/>
        <w:rPr>
          <w:rFonts w:hint="default" w:ascii="仿宋" w:hAnsi="仿宋" w:eastAsia="仿宋" w:cs="仿宋"/>
          <w:color w:val="auto"/>
          <w:sz w:val="32"/>
          <w:szCs w:val="32"/>
          <w:lang w:val="en-US" w:eastAsia="zh-CN"/>
        </w:rPr>
      </w:pPr>
    </w:p>
    <w:p w14:paraId="25863010">
      <w:pPr>
        <w:tabs>
          <w:tab w:val="left" w:pos="2933"/>
        </w:tabs>
        <w:bidi w:val="0"/>
        <w:jc w:val="left"/>
        <w:rPr>
          <w:rFonts w:hint="default" w:ascii="仿宋" w:hAnsi="仿宋" w:eastAsia="仿宋" w:cs="仿宋"/>
          <w:color w:val="auto"/>
          <w:sz w:val="32"/>
          <w:szCs w:val="32"/>
          <w:lang w:val="en-US" w:eastAsia="zh-CN"/>
        </w:rPr>
      </w:pPr>
    </w:p>
    <w:p w14:paraId="792AE039">
      <w:pPr>
        <w:tabs>
          <w:tab w:val="left" w:pos="2933"/>
        </w:tabs>
        <w:bidi w:val="0"/>
        <w:jc w:val="left"/>
        <w:rPr>
          <w:rFonts w:hint="default" w:ascii="仿宋" w:hAnsi="仿宋" w:eastAsia="仿宋" w:cs="仿宋"/>
          <w:color w:val="auto"/>
          <w:sz w:val="32"/>
          <w:szCs w:val="32"/>
          <w:lang w:val="en-US" w:eastAsia="zh-CN"/>
        </w:rPr>
      </w:pPr>
    </w:p>
    <w:p w14:paraId="64851C4C">
      <w:pPr>
        <w:tabs>
          <w:tab w:val="left" w:pos="2933"/>
        </w:tabs>
        <w:bidi w:val="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14:paraId="61EB5E3A">
      <w:pPr>
        <w:tabs>
          <w:tab w:val="left" w:pos="2933"/>
        </w:tabs>
        <w:bidi w:val="0"/>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河源市医保药品二类外配处方支付管理定点零售药店名单</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9"/>
        <w:gridCol w:w="1176"/>
        <w:gridCol w:w="1629"/>
        <w:gridCol w:w="5730"/>
        <w:gridCol w:w="4769"/>
      </w:tblGrid>
      <w:tr w14:paraId="42FFE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27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序号</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26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县区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F4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经营性质</w:t>
            </w:r>
          </w:p>
        </w:tc>
        <w:tc>
          <w:tcPr>
            <w:tcW w:w="2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4B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二类外配处方药店名称</w:t>
            </w:r>
          </w:p>
        </w:tc>
        <w:tc>
          <w:tcPr>
            <w:tcW w:w="1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8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药店地址</w:t>
            </w:r>
          </w:p>
        </w:tc>
      </w:tr>
      <w:tr w14:paraId="549A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1D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1</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7A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市区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F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连锁</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02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spacing w:val="-20"/>
                <w:kern w:val="0"/>
                <w:sz w:val="32"/>
                <w:szCs w:val="32"/>
                <w:u w:val="none"/>
                <w:lang w:val="en-US" w:eastAsia="zh-CN" w:bidi="ar"/>
              </w:rPr>
              <w:t>河源市百杏林药业连锁有限公司公园分公司</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A2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河源市公园西路市场底之二</w:t>
            </w:r>
          </w:p>
        </w:tc>
      </w:tr>
      <w:tr w14:paraId="73E6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41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2</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CCA3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A7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连锁</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17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spacing w:val="-20"/>
                <w:kern w:val="0"/>
                <w:sz w:val="32"/>
                <w:szCs w:val="32"/>
                <w:u w:val="none"/>
                <w:lang w:val="en-US" w:eastAsia="zh-CN" w:bidi="ar"/>
              </w:rPr>
              <w:t>河源市百杏林药业连锁有限公司创健分公司</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32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spacing w:val="-20"/>
                <w:kern w:val="0"/>
                <w:sz w:val="32"/>
                <w:szCs w:val="32"/>
                <w:u w:val="none"/>
                <w:lang w:val="en-US" w:eastAsia="zh-CN" w:bidi="ar"/>
              </w:rPr>
              <w:t>河源市区东城西片区纬十四路北边、文昌路东边河源雅居乐花园E1-3栋A1100、A1100、A1101、A1102号</w:t>
            </w:r>
          </w:p>
        </w:tc>
      </w:tr>
      <w:tr w14:paraId="342C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4C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3</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0486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9B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连锁</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3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河源大参林药店有限公司文明分店</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FA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河源市新市区文明路北边新风路东边瑞生花园A11-1楼号</w:t>
            </w:r>
          </w:p>
        </w:tc>
      </w:tr>
      <w:tr w14:paraId="6987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D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4</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E296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1D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单体</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6C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创健智慧药房（河源）有限公司</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35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河源市区东城西片区黄沙大道西边纬十四路北面河源雅居乐花园金榈名都D栋A089号</w:t>
            </w:r>
          </w:p>
        </w:tc>
      </w:tr>
      <w:tr w14:paraId="073B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06E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5</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0A2F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F3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单体</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87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河源市河医大药房有限公司坚基春天里分公司</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80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spacing w:val="-20"/>
                <w:kern w:val="0"/>
                <w:sz w:val="32"/>
                <w:szCs w:val="32"/>
                <w:u w:val="none"/>
                <w:lang w:val="en-US" w:eastAsia="zh-CN" w:bidi="ar"/>
              </w:rPr>
              <w:t>河源市市区东城西片区越王大道西面永康大道南边坚基·春天里7栋商铺17、18</w:t>
            </w:r>
          </w:p>
        </w:tc>
      </w:tr>
      <w:tr w14:paraId="639B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4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6</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6C3F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2C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连锁</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346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spacing w:val="-20"/>
                <w:kern w:val="0"/>
                <w:sz w:val="32"/>
                <w:szCs w:val="32"/>
                <w:u w:val="none"/>
                <w:lang w:val="en-US" w:eastAsia="zh-CN" w:bidi="ar"/>
              </w:rPr>
              <w:t>河源高济邦健药店有限公司东江首府分店</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4D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河源市新市区旺源路北面拆迁安置点A栋第十二卡</w:t>
            </w:r>
          </w:p>
        </w:tc>
      </w:tr>
      <w:tr w14:paraId="37A8E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DD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7</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1DF6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5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单体</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50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河源市源城区城南药店有限公司</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5E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河源市源城区学生路北起第18、19、20卡一楼</w:t>
            </w:r>
          </w:p>
        </w:tc>
      </w:tr>
      <w:tr w14:paraId="6A3F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7B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8</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136E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B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连锁</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B6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河源高济邦健药店有限公司十里东岸市场分店</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F8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河源市江东新区临江镇十里东岸喜悦汇广场D27、D28号商铺</w:t>
            </w:r>
          </w:p>
        </w:tc>
      </w:tr>
      <w:tr w14:paraId="4F8D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801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9</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E7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东源县</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F0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连锁</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1A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河源大参林药店有限公司东源徐洞分店</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40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spacing w:val="-20"/>
                <w:kern w:val="0"/>
                <w:sz w:val="32"/>
                <w:szCs w:val="32"/>
                <w:u w:val="none"/>
                <w:lang w:val="en-US" w:eastAsia="zh-CN" w:bidi="ar"/>
              </w:rPr>
              <w:t>河源市东源县城仙塘大道万隆丽景14栋112号商铺</w:t>
            </w:r>
          </w:p>
        </w:tc>
      </w:tr>
      <w:tr w14:paraId="5368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5CA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10</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66AB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FD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连锁</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17F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河源高济邦健药店有限公司东源源江豪庭分店</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FB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东源县城生活服务区木京村生产生活用地A4-35、36卡</w:t>
            </w:r>
          </w:p>
        </w:tc>
      </w:tr>
      <w:tr w14:paraId="59B9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08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11</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1CA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龙川县</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D0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连锁</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1B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spacing w:val="-20"/>
                <w:kern w:val="0"/>
                <w:sz w:val="32"/>
                <w:szCs w:val="32"/>
                <w:u w:val="none"/>
                <w:lang w:val="en-US" w:eastAsia="zh-CN" w:bidi="ar"/>
              </w:rPr>
              <w:t>广东佗王连锁药店有限公司龙川龙城分店</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A65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龙川县老隆镇文德一路123号龙城大厦一楼</w:t>
            </w:r>
          </w:p>
        </w:tc>
      </w:tr>
      <w:tr w14:paraId="726C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601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12</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25FC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6C0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连锁</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85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spacing w:val="-20"/>
                <w:kern w:val="0"/>
                <w:sz w:val="32"/>
                <w:szCs w:val="32"/>
                <w:u w:val="none"/>
                <w:lang w:val="en-US" w:eastAsia="zh-CN" w:bidi="ar"/>
              </w:rPr>
              <w:t>河源大参林药店有限公司龙川泰华城分店</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A4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龙川县新城规划区1号小区泰华城D区D1栋第一层101-1</w:t>
            </w:r>
          </w:p>
        </w:tc>
      </w:tr>
      <w:tr w14:paraId="4244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A6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13</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A1E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紫金县</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CE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连锁</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FB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spacing w:val="-20"/>
                <w:kern w:val="0"/>
                <w:sz w:val="32"/>
                <w:szCs w:val="32"/>
                <w:u w:val="none"/>
                <w:lang w:val="en-US" w:eastAsia="zh-CN" w:bidi="ar"/>
              </w:rPr>
              <w:t>河源大参林药店有限公司紫金县城南分店</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86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紫金县紫城镇长安大道西</w:t>
            </w:r>
          </w:p>
        </w:tc>
      </w:tr>
      <w:tr w14:paraId="2497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5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14</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6DDE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F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连锁</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6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spacing w:val="-20"/>
                <w:kern w:val="0"/>
                <w:sz w:val="32"/>
                <w:szCs w:val="32"/>
                <w:u w:val="none"/>
                <w:lang w:val="en-US" w:eastAsia="zh-CN" w:bidi="ar"/>
              </w:rPr>
              <w:t>河源市百杏林药业连锁有限公司紫金分公司</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38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紫金县紫城镇金山大道中城南南贸城B栋213号商铺</w:t>
            </w:r>
          </w:p>
        </w:tc>
      </w:tr>
      <w:tr w14:paraId="224C6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3A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15</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D27B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44E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单体</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77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紫金县康华药业有限公司城南分公司</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115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spacing w:val="-20"/>
                <w:kern w:val="0"/>
                <w:sz w:val="32"/>
                <w:szCs w:val="32"/>
                <w:u w:val="none"/>
                <w:lang w:val="en-US" w:eastAsia="zh-CN" w:bidi="ar"/>
              </w:rPr>
              <w:t>紫金县紫城镇南岗路2号转角店面</w:t>
            </w:r>
          </w:p>
        </w:tc>
      </w:tr>
      <w:tr w14:paraId="2D2C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F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16</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83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和平县</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57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连锁</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00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河源大参林药店有限公司和平果园分店</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15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spacing w:val="-20"/>
                <w:kern w:val="0"/>
                <w:sz w:val="32"/>
                <w:szCs w:val="32"/>
                <w:u w:val="none"/>
                <w:lang w:val="en-US" w:eastAsia="zh-CN" w:bidi="ar"/>
              </w:rPr>
              <w:t>和平县阳明镇东山路好友购物中心</w:t>
            </w:r>
          </w:p>
        </w:tc>
      </w:tr>
      <w:tr w14:paraId="0F46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48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17</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71D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D3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连锁</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48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河源高济邦健药店有限公司和平亿和广场分店</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3FC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和平县阳明镇福和产业转移园商业街二期8号亿和城市广场C栋第一层8号商铺</w:t>
            </w:r>
          </w:p>
        </w:tc>
      </w:tr>
      <w:tr w14:paraId="7907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47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18</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7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和平县</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C2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单体</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38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河源康宏医药有限公司果园分店</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5D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和平县阳明镇果园路北区31号</w:t>
            </w:r>
          </w:p>
        </w:tc>
      </w:tr>
      <w:tr w14:paraId="29E8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13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19</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4FD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连平县</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1D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连锁</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0E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河源大参林药店有限公司连平忠信分店</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7E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spacing w:val="-20"/>
                <w:kern w:val="0"/>
                <w:sz w:val="32"/>
                <w:szCs w:val="32"/>
                <w:u w:val="none"/>
                <w:lang w:val="en-US" w:eastAsia="zh-CN" w:bidi="ar"/>
              </w:rPr>
              <w:t>连平县忠信镇人民路133号、135号</w:t>
            </w:r>
          </w:p>
        </w:tc>
      </w:tr>
      <w:tr w14:paraId="7852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6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20</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FC2F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A3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单体</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B18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连平县忠信镇绿洲医药商场</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ADD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连平县忠信镇人民路62号</w:t>
            </w:r>
          </w:p>
        </w:tc>
      </w:tr>
      <w:tr w14:paraId="1DCBB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exac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5D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21</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4E2B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A5A8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D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连平县绿洲医药商场</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CA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连平县元善镇连平大道中路段</w:t>
            </w:r>
          </w:p>
        </w:tc>
      </w:tr>
    </w:tbl>
    <w:p w14:paraId="41553EBD">
      <w:pPr>
        <w:rPr>
          <w:rFonts w:hint="eastAsia" w:ascii="仿宋_GB2312" w:hAnsi="仿宋_GB2312" w:eastAsia="仿宋_GB2312" w:cs="仿宋_GB2312"/>
          <w:b w:val="0"/>
          <w:bCs w:val="0"/>
          <w:sz w:val="32"/>
          <w:szCs w:val="32"/>
        </w:rPr>
        <w:sectPr>
          <w:footerReference r:id="rId3" w:type="default"/>
          <w:pgSz w:w="16838" w:h="11906" w:orient="landscape"/>
          <w:pgMar w:top="1531" w:right="1440" w:bottom="1531" w:left="1440" w:header="851" w:footer="992" w:gutter="0"/>
          <w:pgNumType w:fmt="decimal"/>
          <w:cols w:space="720" w:num="1"/>
          <w:docGrid w:type="lines" w:linePitch="312" w:charSpace="0"/>
        </w:sectPr>
      </w:pPr>
    </w:p>
    <w:p w14:paraId="63011A13">
      <w:pPr>
        <w:wordWrap w:val="0"/>
        <w:spacing w:before="0" w:after="0" w:line="196" w:lineRule="auto"/>
        <w:jc w:val="both"/>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eastAsia="zh-CN"/>
        </w:rPr>
        <w:t>附件</w:t>
      </w:r>
      <w:r>
        <w:rPr>
          <w:rFonts w:hint="eastAsia" w:ascii="仿宋_GB2312" w:hAnsi="仿宋_GB2312" w:eastAsia="仿宋_GB2312" w:cs="仿宋_GB2312"/>
          <w:b w:val="0"/>
          <w:bCs/>
          <w:color w:val="000000"/>
          <w:sz w:val="32"/>
          <w:szCs w:val="32"/>
          <w:lang w:val="en-US" w:eastAsia="zh-CN"/>
        </w:rPr>
        <w:t>3</w:t>
      </w:r>
    </w:p>
    <w:p w14:paraId="217969E1">
      <w:pPr>
        <w:wordWrap w:val="0"/>
        <w:spacing w:before="0" w:after="0" w:line="196" w:lineRule="auto"/>
        <w:jc w:val="both"/>
        <w:rPr>
          <w:rFonts w:hint="eastAsia" w:ascii="仿宋_GB2312" w:hAnsi="仿宋_GB2312" w:eastAsia="仿宋_GB2312" w:cs="仿宋_GB2312"/>
          <w:b w:val="0"/>
          <w:bCs/>
          <w:color w:val="000000"/>
          <w:sz w:val="32"/>
          <w:szCs w:val="32"/>
          <w:lang w:val="en-US" w:eastAsia="zh-CN"/>
        </w:rPr>
      </w:pPr>
    </w:p>
    <w:p w14:paraId="177B9941">
      <w:pPr>
        <w:wordWrap w:val="0"/>
        <w:spacing w:before="0" w:after="0" w:line="196" w:lineRule="auto"/>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color w:val="000000"/>
          <w:sz w:val="44"/>
          <w:szCs w:val="44"/>
          <w:lang w:val="en-US" w:eastAsia="zh-CN"/>
        </w:rPr>
        <w:t>河源市</w:t>
      </w:r>
      <w:r>
        <w:rPr>
          <w:rFonts w:hint="eastAsia" w:ascii="方正小标宋_GBK" w:hAnsi="方正小标宋_GBK" w:eastAsia="方正小标宋_GBK" w:cs="方正小标宋_GBK"/>
          <w:b w:val="0"/>
          <w:bCs/>
          <w:color w:val="000000"/>
          <w:sz w:val="44"/>
          <w:szCs w:val="44"/>
        </w:rPr>
        <w:t>外配处方定点医疗机构名单</w:t>
      </w:r>
    </w:p>
    <w:p w14:paraId="0BB43841">
      <w:pPr>
        <w:wordWrap w:val="0"/>
        <w:spacing w:before="0" w:after="0" w:line="240" w:lineRule="auto"/>
        <w:ind w:firstLine="0"/>
        <w:jc w:val="both"/>
        <w:rPr>
          <w:rFonts w:hint="eastAsia" w:ascii="宋体" w:hAnsi="宋体" w:eastAsia="宋体"/>
          <w:color w:val="000000"/>
          <w:sz w:val="21"/>
        </w:rPr>
      </w:pPr>
    </w:p>
    <w:p w14:paraId="175601A3">
      <w:pPr>
        <w:wordWrap w:val="0"/>
        <w:spacing w:before="0" w:after="0" w:line="21" w:lineRule="auto"/>
        <w:ind w:firstLine="0"/>
        <w:jc w:val="both"/>
        <w:rPr>
          <w:rFonts w:hint="eastAsia" w:ascii="宋体" w:hAnsi="宋体" w:eastAsia="宋体"/>
          <w:color w:val="000000"/>
          <w:sz w:val="12"/>
        </w:rPr>
      </w:pPr>
    </w:p>
    <w:tbl>
      <w:tblPr>
        <w:tblStyle w:val="6"/>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3720"/>
        <w:gridCol w:w="5599"/>
      </w:tblGrid>
      <w:tr w14:paraId="73B07C6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16" w:hRule="atLeast"/>
          <w:jc w:val="center"/>
        </w:trPr>
        <w:tc>
          <w:tcPr>
            <w:tcW w:w="3720" w:type="dxa"/>
            <w:tcBorders>
              <w:top w:val="single" w:color="000000" w:sz="4" w:space="0"/>
              <w:left w:val="single" w:color="000000" w:sz="4" w:space="0"/>
              <w:bottom w:val="single" w:color="000000" w:sz="4" w:space="0"/>
              <w:right w:val="single" w:color="000000" w:sz="4" w:space="0"/>
            </w:tcBorders>
            <w:vAlign w:val="center"/>
          </w:tcPr>
          <w:p w14:paraId="08918BEB">
            <w:pPr>
              <w:spacing w:before="202" w:after="0" w:line="239" w:lineRule="auto"/>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rPr>
              <w:t>序号</w:t>
            </w:r>
          </w:p>
        </w:tc>
        <w:tc>
          <w:tcPr>
            <w:tcW w:w="5599" w:type="dxa"/>
            <w:tcBorders>
              <w:top w:val="single" w:color="000000" w:sz="4" w:space="0"/>
              <w:left w:val="single" w:color="000000" w:sz="4" w:space="0"/>
              <w:bottom w:val="single" w:color="000000" w:sz="4" w:space="0"/>
              <w:right w:val="single" w:color="000000" w:sz="4" w:space="0"/>
            </w:tcBorders>
            <w:vAlign w:val="center"/>
          </w:tcPr>
          <w:p w14:paraId="2F2CA8CB">
            <w:pPr>
              <w:spacing w:before="162" w:after="0" w:line="239" w:lineRule="auto"/>
              <w:ind w:firstLine="222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rPr>
              <w:t>医院名称</w:t>
            </w:r>
          </w:p>
        </w:tc>
      </w:tr>
      <w:tr w14:paraId="79971CB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3" w:hRule="atLeast"/>
          <w:jc w:val="center"/>
        </w:trPr>
        <w:tc>
          <w:tcPr>
            <w:tcW w:w="3720" w:type="dxa"/>
            <w:tcBorders>
              <w:top w:val="single" w:color="000000" w:sz="4" w:space="0"/>
              <w:left w:val="single" w:color="000000" w:sz="4" w:space="0"/>
              <w:bottom w:val="single" w:color="000000" w:sz="4" w:space="0"/>
              <w:right w:val="single" w:color="000000" w:sz="4" w:space="0"/>
            </w:tcBorders>
            <w:vAlign w:val="center"/>
          </w:tcPr>
          <w:p w14:paraId="4C86459F">
            <w:pPr>
              <w:spacing w:before="85" w:after="0" w:line="23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p>
        </w:tc>
        <w:tc>
          <w:tcPr>
            <w:tcW w:w="5599" w:type="dxa"/>
            <w:tcBorders>
              <w:top w:val="single" w:color="000000" w:sz="4" w:space="0"/>
              <w:left w:val="single" w:color="000000" w:sz="4" w:space="0"/>
              <w:bottom w:val="single" w:color="000000" w:sz="4" w:space="0"/>
              <w:right w:val="single" w:color="000000" w:sz="4" w:space="0"/>
            </w:tcBorders>
            <w:vAlign w:val="center"/>
          </w:tcPr>
          <w:p w14:paraId="5209D509">
            <w:pPr>
              <w:spacing w:before="102" w:after="0" w:line="239" w:lineRule="auto"/>
              <w:ind w:firstLine="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河源市人民医院</w:t>
            </w:r>
          </w:p>
        </w:tc>
      </w:tr>
      <w:tr w14:paraId="063928F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12" w:hRule="atLeast"/>
          <w:jc w:val="center"/>
        </w:trPr>
        <w:tc>
          <w:tcPr>
            <w:tcW w:w="3720" w:type="dxa"/>
            <w:tcBorders>
              <w:top w:val="single" w:color="000000" w:sz="4" w:space="0"/>
              <w:left w:val="single" w:color="000000" w:sz="4" w:space="0"/>
              <w:bottom w:val="single" w:color="000000" w:sz="4" w:space="0"/>
              <w:right w:val="single" w:color="000000" w:sz="4" w:space="0"/>
            </w:tcBorders>
            <w:vAlign w:val="center"/>
          </w:tcPr>
          <w:p w14:paraId="00908D97">
            <w:pPr>
              <w:spacing w:before="105" w:after="0" w:line="23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c>
          <w:tcPr>
            <w:tcW w:w="5599" w:type="dxa"/>
            <w:tcBorders>
              <w:top w:val="single" w:color="000000" w:sz="4" w:space="0"/>
              <w:left w:val="single" w:color="000000" w:sz="4" w:space="0"/>
              <w:bottom w:val="single" w:color="000000" w:sz="4" w:space="0"/>
              <w:right w:val="single" w:color="000000" w:sz="4" w:space="0"/>
            </w:tcBorders>
            <w:vAlign w:val="center"/>
          </w:tcPr>
          <w:p w14:paraId="14F3D387">
            <w:pPr>
              <w:spacing w:before="102" w:after="0" w:line="239" w:lineRule="auto"/>
              <w:ind w:firstLine="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河源市深河人民医院</w:t>
            </w:r>
          </w:p>
        </w:tc>
      </w:tr>
      <w:tr w14:paraId="64C0228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12" w:hRule="atLeast"/>
          <w:jc w:val="center"/>
        </w:trPr>
        <w:tc>
          <w:tcPr>
            <w:tcW w:w="3720" w:type="dxa"/>
            <w:tcBorders>
              <w:top w:val="single" w:color="000000" w:sz="4" w:space="0"/>
              <w:left w:val="single" w:color="000000" w:sz="4" w:space="0"/>
              <w:bottom w:val="single" w:color="000000" w:sz="4" w:space="0"/>
              <w:right w:val="single" w:color="000000" w:sz="4" w:space="0"/>
            </w:tcBorders>
            <w:vAlign w:val="center"/>
          </w:tcPr>
          <w:p w14:paraId="737EC5C8">
            <w:pPr>
              <w:spacing w:before="105" w:after="0" w:line="23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c>
          <w:tcPr>
            <w:tcW w:w="5599" w:type="dxa"/>
            <w:tcBorders>
              <w:top w:val="single" w:color="000000" w:sz="4" w:space="0"/>
              <w:left w:val="single" w:color="000000" w:sz="4" w:space="0"/>
              <w:bottom w:val="single" w:color="000000" w:sz="4" w:space="0"/>
              <w:right w:val="single" w:color="000000" w:sz="4" w:space="0"/>
            </w:tcBorders>
            <w:vAlign w:val="center"/>
          </w:tcPr>
          <w:p w14:paraId="7207BC63">
            <w:pPr>
              <w:spacing w:before="122" w:after="0" w:line="239" w:lineRule="auto"/>
              <w:ind w:firstLine="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河源市中医院</w:t>
            </w:r>
          </w:p>
        </w:tc>
      </w:tr>
      <w:tr w14:paraId="2D29EA7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3" w:hRule="atLeast"/>
          <w:jc w:val="center"/>
        </w:trPr>
        <w:tc>
          <w:tcPr>
            <w:tcW w:w="3720" w:type="dxa"/>
            <w:tcBorders>
              <w:top w:val="single" w:color="000000" w:sz="4" w:space="0"/>
              <w:left w:val="single" w:color="000000" w:sz="4" w:space="0"/>
              <w:bottom w:val="single" w:color="000000" w:sz="4" w:space="0"/>
              <w:right w:val="single" w:color="000000" w:sz="4" w:space="0"/>
            </w:tcBorders>
            <w:vAlign w:val="center"/>
          </w:tcPr>
          <w:p w14:paraId="7A5F22DF">
            <w:pPr>
              <w:spacing w:before="85" w:after="0" w:line="23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w:t>
            </w:r>
          </w:p>
        </w:tc>
        <w:tc>
          <w:tcPr>
            <w:tcW w:w="5599" w:type="dxa"/>
            <w:tcBorders>
              <w:top w:val="single" w:color="000000" w:sz="4" w:space="0"/>
              <w:left w:val="single" w:color="000000" w:sz="4" w:space="0"/>
              <w:bottom w:val="single" w:color="000000" w:sz="4" w:space="0"/>
              <w:right w:val="single" w:color="000000" w:sz="4" w:space="0"/>
            </w:tcBorders>
            <w:vAlign w:val="center"/>
          </w:tcPr>
          <w:p w14:paraId="7A0CAA3B">
            <w:pPr>
              <w:spacing w:before="102" w:after="0" w:line="239" w:lineRule="auto"/>
              <w:ind w:firstLine="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源城区人民医院</w:t>
            </w:r>
          </w:p>
        </w:tc>
      </w:tr>
      <w:tr w14:paraId="261FBA2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3" w:hRule="atLeast"/>
          <w:jc w:val="center"/>
        </w:trPr>
        <w:tc>
          <w:tcPr>
            <w:tcW w:w="3720" w:type="dxa"/>
            <w:tcBorders>
              <w:top w:val="single" w:color="000000" w:sz="4" w:space="0"/>
              <w:left w:val="single" w:color="000000" w:sz="4" w:space="0"/>
              <w:bottom w:val="single" w:color="000000" w:sz="4" w:space="0"/>
              <w:right w:val="single" w:color="000000" w:sz="4" w:space="0"/>
            </w:tcBorders>
            <w:vAlign w:val="center"/>
          </w:tcPr>
          <w:p w14:paraId="38DD7537">
            <w:pPr>
              <w:spacing w:before="85" w:after="0" w:line="23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w:t>
            </w:r>
          </w:p>
        </w:tc>
        <w:tc>
          <w:tcPr>
            <w:tcW w:w="5599" w:type="dxa"/>
            <w:tcBorders>
              <w:top w:val="single" w:color="000000" w:sz="4" w:space="0"/>
              <w:left w:val="single" w:color="000000" w:sz="4" w:space="0"/>
              <w:bottom w:val="single" w:color="000000" w:sz="4" w:space="0"/>
              <w:right w:val="single" w:color="000000" w:sz="4" w:space="0"/>
            </w:tcBorders>
            <w:vAlign w:val="center"/>
          </w:tcPr>
          <w:p w14:paraId="5DCAC98D">
            <w:pPr>
              <w:spacing w:before="122" w:after="0" w:line="239" w:lineRule="auto"/>
              <w:ind w:firstLine="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东源县人民医院</w:t>
            </w:r>
          </w:p>
        </w:tc>
      </w:tr>
      <w:tr w14:paraId="5811297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12" w:hRule="atLeast"/>
          <w:jc w:val="center"/>
        </w:trPr>
        <w:tc>
          <w:tcPr>
            <w:tcW w:w="3720" w:type="dxa"/>
            <w:tcBorders>
              <w:top w:val="single" w:color="000000" w:sz="4" w:space="0"/>
              <w:left w:val="single" w:color="000000" w:sz="4" w:space="0"/>
              <w:bottom w:val="single" w:color="000000" w:sz="4" w:space="0"/>
              <w:right w:val="single" w:color="000000" w:sz="4" w:space="0"/>
            </w:tcBorders>
            <w:vAlign w:val="center"/>
          </w:tcPr>
          <w:p w14:paraId="017CFCB0">
            <w:pPr>
              <w:spacing w:before="105" w:after="0" w:line="23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w:t>
            </w:r>
          </w:p>
        </w:tc>
        <w:tc>
          <w:tcPr>
            <w:tcW w:w="5599" w:type="dxa"/>
            <w:tcBorders>
              <w:top w:val="single" w:color="000000" w:sz="4" w:space="0"/>
              <w:left w:val="single" w:color="000000" w:sz="4" w:space="0"/>
              <w:bottom w:val="single" w:color="000000" w:sz="4" w:space="0"/>
              <w:right w:val="single" w:color="000000" w:sz="4" w:space="0"/>
            </w:tcBorders>
            <w:vAlign w:val="center"/>
          </w:tcPr>
          <w:p w14:paraId="6FDD4C59">
            <w:pPr>
              <w:spacing w:before="122" w:after="0" w:line="239" w:lineRule="auto"/>
              <w:ind w:firstLine="6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东源县中医院</w:t>
            </w:r>
          </w:p>
        </w:tc>
      </w:tr>
      <w:tr w14:paraId="40CD860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12" w:hRule="atLeast"/>
          <w:jc w:val="center"/>
        </w:trPr>
        <w:tc>
          <w:tcPr>
            <w:tcW w:w="3720" w:type="dxa"/>
            <w:tcBorders>
              <w:top w:val="single" w:color="000000" w:sz="4" w:space="0"/>
              <w:left w:val="single" w:color="000000" w:sz="4" w:space="0"/>
              <w:bottom w:val="single" w:color="000000" w:sz="4" w:space="0"/>
              <w:right w:val="single" w:color="000000" w:sz="4" w:space="0"/>
            </w:tcBorders>
            <w:vAlign w:val="center"/>
          </w:tcPr>
          <w:p w14:paraId="78942FA9">
            <w:pPr>
              <w:spacing w:before="105" w:after="0" w:line="23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w:t>
            </w:r>
          </w:p>
        </w:tc>
        <w:tc>
          <w:tcPr>
            <w:tcW w:w="5599" w:type="dxa"/>
            <w:tcBorders>
              <w:top w:val="single" w:color="000000" w:sz="4" w:space="0"/>
              <w:left w:val="single" w:color="000000" w:sz="4" w:space="0"/>
              <w:bottom w:val="single" w:color="000000" w:sz="4" w:space="0"/>
              <w:right w:val="single" w:color="000000" w:sz="4" w:space="0"/>
            </w:tcBorders>
            <w:vAlign w:val="center"/>
          </w:tcPr>
          <w:p w14:paraId="05B0F4C8">
            <w:pPr>
              <w:spacing w:before="122" w:after="0" w:line="239" w:lineRule="auto"/>
              <w:ind w:firstLine="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和平县人民医院</w:t>
            </w:r>
          </w:p>
        </w:tc>
      </w:tr>
      <w:tr w14:paraId="5BBC7CB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12" w:hRule="atLeast"/>
          <w:jc w:val="center"/>
        </w:trPr>
        <w:tc>
          <w:tcPr>
            <w:tcW w:w="3720" w:type="dxa"/>
            <w:tcBorders>
              <w:top w:val="single" w:color="000000" w:sz="4" w:space="0"/>
              <w:left w:val="single" w:color="000000" w:sz="4" w:space="0"/>
              <w:bottom w:val="single" w:color="000000" w:sz="4" w:space="0"/>
              <w:right w:val="single" w:color="000000" w:sz="4" w:space="0"/>
            </w:tcBorders>
            <w:vAlign w:val="center"/>
          </w:tcPr>
          <w:p w14:paraId="1527D687">
            <w:pPr>
              <w:spacing w:before="105" w:after="0" w:line="23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w:t>
            </w:r>
          </w:p>
        </w:tc>
        <w:tc>
          <w:tcPr>
            <w:tcW w:w="5599" w:type="dxa"/>
            <w:tcBorders>
              <w:top w:val="single" w:color="000000" w:sz="4" w:space="0"/>
              <w:left w:val="single" w:color="000000" w:sz="4" w:space="0"/>
              <w:bottom w:val="single" w:color="000000" w:sz="4" w:space="0"/>
              <w:right w:val="single" w:color="000000" w:sz="4" w:space="0"/>
            </w:tcBorders>
            <w:vAlign w:val="center"/>
          </w:tcPr>
          <w:p w14:paraId="0F7AB178">
            <w:pPr>
              <w:spacing w:before="102" w:after="0" w:line="239" w:lineRule="auto"/>
              <w:ind w:firstLine="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和平县中医院</w:t>
            </w:r>
          </w:p>
        </w:tc>
      </w:tr>
      <w:tr w14:paraId="7472FEF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93" w:hRule="atLeast"/>
          <w:jc w:val="center"/>
        </w:trPr>
        <w:tc>
          <w:tcPr>
            <w:tcW w:w="3720" w:type="dxa"/>
            <w:tcBorders>
              <w:top w:val="single" w:color="000000" w:sz="4" w:space="0"/>
              <w:left w:val="single" w:color="000000" w:sz="4" w:space="0"/>
              <w:bottom w:val="single" w:color="000000" w:sz="4" w:space="0"/>
              <w:right w:val="single" w:color="000000" w:sz="4" w:space="0"/>
            </w:tcBorders>
            <w:vAlign w:val="center"/>
          </w:tcPr>
          <w:p w14:paraId="662666DD">
            <w:pPr>
              <w:spacing w:before="65" w:after="0" w:line="23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w:t>
            </w:r>
          </w:p>
        </w:tc>
        <w:tc>
          <w:tcPr>
            <w:tcW w:w="5599" w:type="dxa"/>
            <w:tcBorders>
              <w:top w:val="single" w:color="000000" w:sz="4" w:space="0"/>
              <w:left w:val="single" w:color="000000" w:sz="4" w:space="0"/>
              <w:bottom w:val="single" w:color="000000" w:sz="4" w:space="0"/>
              <w:right w:val="single" w:color="000000" w:sz="4" w:space="0"/>
            </w:tcBorders>
            <w:vAlign w:val="center"/>
          </w:tcPr>
          <w:p w14:paraId="3CCFAAEB">
            <w:pPr>
              <w:spacing w:before="82" w:after="0" w:line="239" w:lineRule="auto"/>
              <w:ind w:firstLine="8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龙川县人民医院</w:t>
            </w:r>
          </w:p>
        </w:tc>
      </w:tr>
      <w:tr w14:paraId="14F4826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12" w:hRule="atLeast"/>
          <w:jc w:val="center"/>
        </w:trPr>
        <w:tc>
          <w:tcPr>
            <w:tcW w:w="3720" w:type="dxa"/>
            <w:tcBorders>
              <w:top w:val="single" w:color="000000" w:sz="4" w:space="0"/>
              <w:left w:val="single" w:color="000000" w:sz="4" w:space="0"/>
              <w:bottom w:val="single" w:color="000000" w:sz="4" w:space="0"/>
              <w:right w:val="single" w:color="000000" w:sz="4" w:space="0"/>
            </w:tcBorders>
            <w:vAlign w:val="center"/>
          </w:tcPr>
          <w:p w14:paraId="75DF0439">
            <w:pPr>
              <w:spacing w:before="105" w:after="0" w:line="23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10</w:t>
            </w:r>
          </w:p>
        </w:tc>
        <w:tc>
          <w:tcPr>
            <w:tcW w:w="5599" w:type="dxa"/>
            <w:tcBorders>
              <w:top w:val="single" w:color="000000" w:sz="4" w:space="0"/>
              <w:left w:val="single" w:color="000000" w:sz="4" w:space="0"/>
              <w:bottom w:val="single" w:color="000000" w:sz="4" w:space="0"/>
              <w:right w:val="single" w:color="000000" w:sz="4" w:space="0"/>
            </w:tcBorders>
            <w:vAlign w:val="center"/>
          </w:tcPr>
          <w:p w14:paraId="272CB4EE">
            <w:pPr>
              <w:spacing w:before="102" w:after="0" w:line="239" w:lineRule="auto"/>
              <w:ind w:firstLine="8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龙川县中医院</w:t>
            </w:r>
          </w:p>
        </w:tc>
      </w:tr>
      <w:tr w14:paraId="424A884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12" w:hRule="atLeast"/>
          <w:jc w:val="center"/>
        </w:trPr>
        <w:tc>
          <w:tcPr>
            <w:tcW w:w="3720" w:type="dxa"/>
            <w:tcBorders>
              <w:top w:val="single" w:color="000000" w:sz="4" w:space="0"/>
              <w:left w:val="single" w:color="000000" w:sz="4" w:space="0"/>
              <w:bottom w:val="single" w:color="000000" w:sz="4" w:space="0"/>
              <w:right w:val="single" w:color="000000" w:sz="4" w:space="0"/>
            </w:tcBorders>
            <w:vAlign w:val="center"/>
          </w:tcPr>
          <w:p w14:paraId="1E88AD4A">
            <w:pPr>
              <w:spacing w:before="105" w:after="0" w:line="23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11</w:t>
            </w:r>
          </w:p>
        </w:tc>
        <w:tc>
          <w:tcPr>
            <w:tcW w:w="5599" w:type="dxa"/>
            <w:tcBorders>
              <w:top w:val="single" w:color="000000" w:sz="4" w:space="0"/>
              <w:left w:val="single" w:color="000000" w:sz="4" w:space="0"/>
              <w:bottom w:val="single" w:color="000000" w:sz="4" w:space="0"/>
              <w:right w:val="single" w:color="000000" w:sz="4" w:space="0"/>
            </w:tcBorders>
            <w:vAlign w:val="center"/>
          </w:tcPr>
          <w:p w14:paraId="6861D429">
            <w:pPr>
              <w:spacing w:before="102" w:after="0" w:line="239" w:lineRule="auto"/>
              <w:ind w:firstLine="8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紫金县人民医院</w:t>
            </w:r>
          </w:p>
        </w:tc>
      </w:tr>
      <w:tr w14:paraId="28C6545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3" w:hRule="atLeast"/>
          <w:jc w:val="center"/>
        </w:trPr>
        <w:tc>
          <w:tcPr>
            <w:tcW w:w="3720" w:type="dxa"/>
            <w:tcBorders>
              <w:top w:val="single" w:color="000000" w:sz="4" w:space="0"/>
              <w:left w:val="single" w:color="000000" w:sz="4" w:space="0"/>
              <w:bottom w:val="single" w:color="000000" w:sz="4" w:space="0"/>
              <w:right w:val="single" w:color="000000" w:sz="4" w:space="0"/>
            </w:tcBorders>
            <w:vAlign w:val="center"/>
          </w:tcPr>
          <w:p w14:paraId="33EC924D">
            <w:pPr>
              <w:spacing w:before="85" w:after="0" w:line="23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w:t>
            </w:r>
          </w:p>
        </w:tc>
        <w:tc>
          <w:tcPr>
            <w:tcW w:w="5599" w:type="dxa"/>
            <w:tcBorders>
              <w:top w:val="single" w:color="000000" w:sz="4" w:space="0"/>
              <w:left w:val="single" w:color="000000" w:sz="4" w:space="0"/>
              <w:bottom w:val="single" w:color="000000" w:sz="4" w:space="0"/>
              <w:right w:val="single" w:color="000000" w:sz="4" w:space="0"/>
            </w:tcBorders>
            <w:vAlign w:val="center"/>
          </w:tcPr>
          <w:p w14:paraId="324596B8">
            <w:pPr>
              <w:spacing w:before="102" w:after="0" w:line="239" w:lineRule="auto"/>
              <w:ind w:firstLine="8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紫金县中医院</w:t>
            </w:r>
          </w:p>
        </w:tc>
      </w:tr>
      <w:tr w14:paraId="0471431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12" w:hRule="atLeast"/>
          <w:jc w:val="center"/>
        </w:trPr>
        <w:tc>
          <w:tcPr>
            <w:tcW w:w="3720" w:type="dxa"/>
            <w:tcBorders>
              <w:top w:val="single" w:color="000000" w:sz="4" w:space="0"/>
              <w:left w:val="single" w:color="000000" w:sz="4" w:space="0"/>
              <w:bottom w:val="single" w:color="000000" w:sz="4" w:space="0"/>
              <w:right w:val="single" w:color="000000" w:sz="4" w:space="0"/>
            </w:tcBorders>
            <w:vAlign w:val="center"/>
          </w:tcPr>
          <w:p w14:paraId="516CBB6D">
            <w:pPr>
              <w:spacing w:before="105" w:after="0" w:line="23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13</w:t>
            </w:r>
          </w:p>
        </w:tc>
        <w:tc>
          <w:tcPr>
            <w:tcW w:w="5599" w:type="dxa"/>
            <w:tcBorders>
              <w:top w:val="single" w:color="000000" w:sz="4" w:space="0"/>
              <w:left w:val="single" w:color="000000" w:sz="4" w:space="0"/>
              <w:bottom w:val="single" w:color="000000" w:sz="4" w:space="0"/>
              <w:right w:val="single" w:color="000000" w:sz="4" w:space="0"/>
            </w:tcBorders>
            <w:vAlign w:val="center"/>
          </w:tcPr>
          <w:p w14:paraId="11B3F4A6">
            <w:pPr>
              <w:spacing w:before="122" w:after="0" w:line="239" w:lineRule="auto"/>
              <w:ind w:firstLine="8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连平县人民医院</w:t>
            </w:r>
          </w:p>
        </w:tc>
      </w:tr>
      <w:tr w14:paraId="54897E9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5" w:hRule="atLeast"/>
          <w:jc w:val="center"/>
        </w:trPr>
        <w:tc>
          <w:tcPr>
            <w:tcW w:w="3720" w:type="dxa"/>
            <w:tcBorders>
              <w:top w:val="single" w:color="000000" w:sz="4" w:space="0"/>
              <w:left w:val="single" w:color="000000" w:sz="4" w:space="0"/>
              <w:bottom w:val="single" w:color="000000" w:sz="4" w:space="0"/>
              <w:right w:val="single" w:color="000000" w:sz="4" w:space="0"/>
            </w:tcBorders>
            <w:vAlign w:val="center"/>
          </w:tcPr>
          <w:p w14:paraId="0A9EAB1D">
            <w:pPr>
              <w:spacing w:before="125" w:after="0" w:line="23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14</w:t>
            </w:r>
          </w:p>
        </w:tc>
        <w:tc>
          <w:tcPr>
            <w:tcW w:w="5599" w:type="dxa"/>
            <w:tcBorders>
              <w:top w:val="single" w:color="000000" w:sz="4" w:space="0"/>
              <w:left w:val="single" w:color="000000" w:sz="4" w:space="0"/>
              <w:bottom w:val="single" w:color="000000" w:sz="4" w:space="0"/>
              <w:right w:val="single" w:color="000000" w:sz="4" w:space="0"/>
            </w:tcBorders>
            <w:vAlign w:val="center"/>
          </w:tcPr>
          <w:p w14:paraId="6129D806">
            <w:pPr>
              <w:spacing w:before="102" w:after="0" w:line="239" w:lineRule="auto"/>
              <w:ind w:firstLine="8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连平县中医院</w:t>
            </w:r>
          </w:p>
        </w:tc>
      </w:tr>
    </w:tbl>
    <w:p w14:paraId="53A1FDFD">
      <w:pPr>
        <w:rPr>
          <w:rFonts w:hint="eastAsia" w:ascii="仿宋_GB2312" w:hAnsi="仿宋_GB2312" w:eastAsia="仿宋_GB2312" w:cs="仿宋_GB2312"/>
          <w:b w:val="0"/>
          <w:bCs w:val="0"/>
          <w:sz w:val="32"/>
          <w:szCs w:val="32"/>
        </w:rPr>
      </w:pPr>
    </w:p>
    <w:sectPr>
      <w:headerReference r:id="rId4" w:type="default"/>
      <w:footerReference r:id="rId5" w:type="default"/>
      <w:pgSz w:w="11900" w:h="15480"/>
      <w:pgMar w:top="1200" w:right="960" w:bottom="2880" w:left="960" w:header="600" w:footer="144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8D00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C3833">
    <w:pPr>
      <w:pStyle w:val="3"/>
      <w:tabs>
        <w:tab w:val="center" w:pos="4990"/>
        <w:tab w:val="clear" w:pos="4153"/>
      </w:tabs>
      <w:jc w:val="center"/>
      <w:rPr>
        <w:rFonts w:hint="eastAsia" w:ascii="宋体" w:hAnsi="宋体" w:eastAsia="宋体" w:cs="宋体"/>
        <w:sz w:val="18"/>
        <w:szCs w:val="1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E912">
    <w:pPr>
      <w:spacing w:line="182" w:lineRule="auto"/>
      <w:jc w:val="lef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YzRmOTczNDZhODIzZjEwNjZjY2UyNDIxYWIzYjAifQ=="/>
  </w:docVars>
  <w:rsids>
    <w:rsidRoot w:val="29A326F9"/>
    <w:rsid w:val="04EA3C55"/>
    <w:rsid w:val="093F053D"/>
    <w:rsid w:val="0FF8BBBB"/>
    <w:rsid w:val="11A73AC8"/>
    <w:rsid w:val="13615290"/>
    <w:rsid w:val="264439EB"/>
    <w:rsid w:val="27424065"/>
    <w:rsid w:val="29A326F9"/>
    <w:rsid w:val="2D6A5B91"/>
    <w:rsid w:val="2DFDC578"/>
    <w:rsid w:val="4BB93A8E"/>
    <w:rsid w:val="4E937EFE"/>
    <w:rsid w:val="55737BE5"/>
    <w:rsid w:val="579D5C18"/>
    <w:rsid w:val="5A352644"/>
    <w:rsid w:val="5A961BCC"/>
    <w:rsid w:val="5F942540"/>
    <w:rsid w:val="62401627"/>
    <w:rsid w:val="6DDD1D5B"/>
    <w:rsid w:val="77FFA7E3"/>
    <w:rsid w:val="9773D20D"/>
    <w:rsid w:val="B8CFBC4F"/>
    <w:rsid w:val="DFEF205D"/>
    <w:rsid w:val="F79BD5E9"/>
    <w:rsid w:val="FF7D63BB"/>
    <w:rsid w:val="FFDD9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UserStyle_0"/>
    <w:basedOn w:val="1"/>
    <w:semiHidden/>
    <w:qFormat/>
    <w:uiPriority w:val="0"/>
    <w:pPr>
      <w:jc w:val="left"/>
      <w:textAlignment w:val="baseline"/>
    </w:pPr>
    <w:rPr>
      <w:rFonts w:ascii="方正仿宋简体" w:hAnsi="方正仿宋简体" w:eastAsia="宋体"/>
      <w:color w:val="000000"/>
      <w:kern w:val="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NormalCharacter"/>
    <w:semiHidden/>
    <w:qFormat/>
    <w:uiPriority w:val="0"/>
    <w:rPr>
      <w:rFonts w:ascii="Calibri" w:hAnsi="Calibri" w:eastAsia="宋体" w:cs="Times New Roman"/>
      <w:kern w:val="2"/>
      <w:sz w:val="21"/>
      <w:szCs w:val="24"/>
      <w:lang w:val="en-US" w:eastAsia="zh-CN" w:bidi="ar-SA"/>
    </w:rPr>
  </w:style>
  <w:style w:type="paragraph" w:customStyle="1" w:styleId="9">
    <w:name w:val="Default"/>
    <w:basedOn w:val="1"/>
    <w:qFormat/>
    <w:uiPriority w:val="0"/>
    <w:pPr>
      <w:autoSpaceDE w:val="0"/>
      <w:autoSpaceDN w:val="0"/>
      <w:adjustRightInd w:val="0"/>
      <w:jc w:val="left"/>
    </w:pPr>
    <w:rPr>
      <w:rFonts w:ascii="方正仿宋简体" w:hAnsi="方正仿宋简体"/>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2330</Words>
  <Characters>2489</Characters>
  <Lines>0</Lines>
  <Paragraphs>0</Paragraphs>
  <TotalTime>6</TotalTime>
  <ScaleCrop>false</ScaleCrop>
  <LinksUpToDate>false</LinksUpToDate>
  <CharactersWithSpaces>2490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2024-06-21T15:35:00Z</dcterms:created>
  <dc:creator>黄旭杰</dc:creator>
  <cp:lastModifiedBy>hyxr</cp:lastModifiedBy>
  <cp:lastPrinted>2025-07-17T03:40:00Z</cp:lastPrinted>
  <dcterms:modified xsi:type="dcterms:W3CDTF">2025-07-18T02:26:45Z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6AB40666142F40AA87DEB33597230F81_13</vt:lpwstr>
  </property>
  <property fmtid="{D5CDD505-2E9C-101B-9397-08002B2CF9AE}" pid="4" name="KSOTemplateDocerSaveRecord">
    <vt:lpwstr>eyJoZGlkIjoiOTNlYTMzZjhhNTdmYzY0OGRlOTA1MDM4ZDk4Y2I4ZTEiLCJ1c2VySWQiOiI3MTY4NDI1MDEifQ==</vt:lpwstr>
  </property>
</Properties>
</file>