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eastAsia="方正小标宋简体"/>
          <w:bCs/>
          <w:sz w:val="36"/>
          <w:szCs w:val="36"/>
          <w:lang w:eastAsia="zh-CN"/>
        </w:rPr>
      </w:pPr>
    </w:p>
    <w:p>
      <w:pPr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专家承诺书</w:t>
      </w:r>
    </w:p>
    <w:p>
      <w:pPr>
        <w:jc w:val="center"/>
        <w:rPr>
          <w:rFonts w:ascii="仿宋_GB2312" w:eastAsia="仿宋_GB231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</w:rPr>
        <w:t>入</w:t>
      </w:r>
      <w:r>
        <w:rPr>
          <w:rFonts w:hint="eastAsia" w:ascii="仿宋_GB2312" w:eastAsia="仿宋_GB2312"/>
          <w:sz w:val="32"/>
          <w:szCs w:val="32"/>
        </w:rPr>
        <w:t>选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河源市</w:t>
      </w:r>
      <w:r>
        <w:rPr>
          <w:rFonts w:hint="eastAsia" w:ascii="仿宋_GB2312" w:eastAsia="仿宋_GB2312"/>
          <w:sz w:val="32"/>
          <w:szCs w:val="32"/>
        </w:rPr>
        <w:t>生态环境损害鉴定评估与修复效果评估专家库</w:t>
      </w:r>
      <w:r>
        <w:rPr>
          <w:rFonts w:hint="eastAsia" w:ascii="仿宋_GB2312" w:eastAsia="仿宋_GB2312"/>
          <w:sz w:val="32"/>
          <w:szCs w:val="32"/>
          <w:lang w:eastAsia="zh-CN"/>
        </w:rPr>
        <w:t>后</w:t>
      </w:r>
      <w:r>
        <w:rPr>
          <w:rFonts w:hint="eastAsia" w:ascii="仿宋_GB2312" w:eastAsia="仿宋_GB2312"/>
          <w:sz w:val="32"/>
          <w:szCs w:val="32"/>
        </w:rPr>
        <w:t>，我将严格遵守专家库各项规章制度，并作出</w:t>
      </w:r>
      <w:r>
        <w:rPr>
          <w:rFonts w:ascii="仿宋_GB2312" w:eastAsia="仿宋_GB2312"/>
          <w:sz w:val="32"/>
          <w:szCs w:val="32"/>
        </w:rPr>
        <w:t>如下承诺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1.忠于职守，客观公正。在生态环境损害鉴定评估与修复效果评估工作中坚持原则，</w:t>
      </w:r>
      <w:r>
        <w:rPr>
          <w:rFonts w:ascii="仿宋_GB2312" w:eastAsia="仿宋_GB2312"/>
          <w:sz w:val="32"/>
          <w:szCs w:val="32"/>
        </w:rPr>
        <w:t>不受任何权势、利益主体和人情的左右</w:t>
      </w:r>
      <w:r>
        <w:rPr>
          <w:rFonts w:hint="eastAsia" w:ascii="仿宋_GB2312" w:eastAsia="仿宋_GB2312"/>
          <w:sz w:val="32"/>
          <w:szCs w:val="32"/>
        </w:rPr>
        <w:t>，科学、公正地提供咨询；在评估项目与专家利益相关或可能使专家失去公正性和客观性时，主动回避参与该项目的技术评估。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2.科学严谨，谨言慎行。技术评估会前认真研读</w:t>
      </w:r>
      <w:r>
        <w:rPr>
          <w:rFonts w:hint="eastAsia" w:ascii="仿宋_GB2312" w:eastAsia="仿宋_GB2312"/>
          <w:sz w:val="32"/>
          <w:szCs w:val="32"/>
          <w:lang w:eastAsia="zh-CN"/>
        </w:rPr>
        <w:t>生态环境损害赔偿鉴定相关技术规范及</w:t>
      </w:r>
      <w:r>
        <w:rPr>
          <w:rFonts w:hint="eastAsia" w:ascii="仿宋_GB2312" w:eastAsia="仿宋_GB2312"/>
          <w:sz w:val="32"/>
          <w:szCs w:val="32"/>
        </w:rPr>
        <w:t>文件并严格把关；会前起草书面意见，意见明确、具体，并对提出的意见负责；不对外泄露尚未公开的评估信息和商业秘密。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克己奉公，廉洁自律。不收取建设单位、评价单位或个人等项目评估利益相关方给予的礼金、有价证券、银行卡、购物卡等；不参加利益相关方组织的营业性娱乐活动和旅游；不在利益相关方报销应由个人支付的费用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176" w:firstLineChars="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签名：</w:t>
      </w:r>
    </w:p>
    <w:p>
      <w:pPr>
        <w:spacing w:line="6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 年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月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2D4"/>
    <w:rsid w:val="0014348F"/>
    <w:rsid w:val="001842D4"/>
    <w:rsid w:val="00CB026B"/>
    <w:rsid w:val="00D564DC"/>
    <w:rsid w:val="19781CC6"/>
    <w:rsid w:val="3828553C"/>
    <w:rsid w:val="3BE5337A"/>
    <w:rsid w:val="3F1D142C"/>
    <w:rsid w:val="5F17983C"/>
    <w:rsid w:val="6F7D13B6"/>
    <w:rsid w:val="F7FB1A55"/>
    <w:rsid w:val="FB92B2AE"/>
    <w:rsid w:val="FF7B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354</Characters>
  <Lines>2</Lines>
  <Paragraphs>1</Paragraphs>
  <TotalTime>6</TotalTime>
  <ScaleCrop>false</ScaleCrop>
  <LinksUpToDate>false</LinksUpToDate>
  <CharactersWithSpaces>415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2020-10-20T10:36:00Z</dcterms:created>
  <dc:creator>苏 强</dc:creator>
  <cp:lastModifiedBy>lenovo</cp:lastModifiedBy>
  <cp:lastPrinted>2025-10-16T19:37:00Z</cp:lastPrinted>
  <dcterms:modified xsi:type="dcterms:W3CDTF">2025-11-07T10:12:36Z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