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</w:t>
      </w:r>
    </w:p>
    <w:p>
      <w:pPr>
        <w:spacing w:before="156" w:beforeLines="50" w:after="156" w:afterLines="50" w:line="560" w:lineRule="exact"/>
        <w:ind w:firstLine="1760" w:firstLineChars="400"/>
        <w:jc w:val="both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河源市农业</w:t>
      </w:r>
      <w:r>
        <w:rPr>
          <w:rFonts w:hint="eastAsia" w:ascii="方正小标宋简体" w:eastAsia="方正小标宋简体"/>
          <w:sz w:val="44"/>
          <w:szCs w:val="44"/>
        </w:rPr>
        <w:t>技术需求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征集表</w:t>
      </w:r>
      <w:bookmarkStart w:id="0" w:name="_GoBack"/>
      <w:bookmarkEnd w:id="0"/>
    </w:p>
    <w:tbl>
      <w:tblPr>
        <w:tblStyle w:val="4"/>
        <w:tblW w:w="89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4485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44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填报单位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CN"/>
              </w:rPr>
              <w:t>（盖章）</w:t>
            </w:r>
          </w:p>
        </w:tc>
        <w:tc>
          <w:tcPr>
            <w:tcW w:w="4485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填报人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42" w:type="dxa"/>
            <w:vAlign w:val="center"/>
          </w:tcPr>
          <w:p>
            <w:pPr>
              <w:jc w:val="both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4485" w:type="dxa"/>
            <w:vAlign w:val="center"/>
          </w:tcPr>
          <w:p>
            <w:pPr>
              <w:jc w:val="center"/>
              <w:rPr>
                <w:rFonts w:hint="eastAsia" w:eastAsia="宋体" w:asciiTheme="minorEastAsia" w:hAnsiTheme="minorEastAsia" w:cstheme="minorEastAsia"/>
                <w:kern w:val="0"/>
                <w:sz w:val="24"/>
                <w:lang w:eastAsia="zh-CN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default" w:eastAsia="宋体" w:asciiTheme="minorEastAsia" w:hAnsiTheme="minorEastAsia" w:cstheme="minorEastAsia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442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技术需求领域</w:t>
            </w:r>
          </w:p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（相应项打“√”）</w:t>
            </w:r>
          </w:p>
        </w:tc>
        <w:tc>
          <w:tcPr>
            <w:tcW w:w="4485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产业类别</w:t>
            </w:r>
          </w:p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（相应项打“√”）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技术需求对象</w:t>
            </w:r>
          </w:p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（相应项打“√”）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0" w:hRule="atLeast"/>
        </w:trPr>
        <w:tc>
          <w:tcPr>
            <w:tcW w:w="2442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谷物及其他作物的种植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蔬菜、园艺作物的种植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水果、坚果、饮料和香料作物的种植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中药材的种植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林木的培育和种植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畜牧业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lang w:eastAsia="zh-CN"/>
              </w:rPr>
              <w:t>农副产品精深加工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lang w:eastAsia="zh-CN"/>
              </w:rPr>
              <w:t>农业机械化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lang w:eastAsia="zh-CN"/>
              </w:rPr>
              <w:t>农业技术培训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林业服务业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畜牧服务业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渔业服务业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建筑、工程、规划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其他</w:t>
            </w:r>
            <w:r>
              <w:rPr>
                <w:rFonts w:hint="eastAsia" w:eastAsia="宋体" w:asciiTheme="minorEastAsia" w:hAnsiTheme="minorEastAsia" w:cstheme="minorEastAsia"/>
                <w:bCs/>
                <w:color w:val="000000"/>
                <w:kern w:val="0"/>
                <w:sz w:val="24"/>
              </w:rPr>
              <w:t>__________</w:t>
            </w:r>
          </w:p>
        </w:tc>
        <w:tc>
          <w:tcPr>
            <w:tcW w:w="4485" w:type="dxa"/>
            <w:vAlign w:val="center"/>
          </w:tcPr>
          <w:p>
            <w:p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谷物的种植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薯类的种植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油料的种植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豆类的种植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棉花的种植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麻类的种植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糖料的种植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烟草的种植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其他作物的种植</w:t>
            </w:r>
          </w:p>
          <w:p>
            <w:p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蔬菜的种植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花卉的种植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其他园艺作物的种植</w:t>
            </w:r>
          </w:p>
          <w:p>
            <w:p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3.水果、坚果的种植、茶及其他饮料作物的种植、香料作物的种植</w:t>
            </w:r>
          </w:p>
          <w:p>
            <w:p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4.中药材的种植</w:t>
            </w:r>
          </w:p>
          <w:p>
            <w:p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5.育种和育苗、造林、林木的抚育和管理、木材和竹材的采运、林产品的采集</w:t>
            </w:r>
          </w:p>
          <w:p>
            <w:p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6.牲畜的饲养、猪的饲养、家禽的饲养、狩猎和捕捉动物、其他畜牧业</w:t>
            </w:r>
          </w:p>
          <w:p>
            <w:p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7.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lang w:eastAsia="zh-CN"/>
              </w:rPr>
              <w:t>农副产品精深加工</w:t>
            </w:r>
          </w:p>
          <w:p>
            <w:p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8.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4"/>
                <w:lang w:eastAsia="zh-CN"/>
              </w:rPr>
              <w:t>农业机械化</w:t>
            </w:r>
          </w:p>
          <w:p>
            <w:p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9.灌溉服务、农产品初加工服务、其他农业服务</w:t>
            </w:r>
          </w:p>
          <w:p>
            <w:p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10.林业服务业</w:t>
            </w:r>
          </w:p>
          <w:p>
            <w:p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11.兽医服务、其他畜牧服务</w:t>
            </w:r>
          </w:p>
          <w:p>
            <w:p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12.渔业服务业</w:t>
            </w:r>
          </w:p>
          <w:p>
            <w:pPr>
              <w:jc w:val="left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13.农业建筑、农业工程、农业规划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eastAsia="宋体" w:asciiTheme="minorEastAsia" w:hAnsiTheme="minorEastAsia" w:cs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其他</w:t>
            </w:r>
            <w:r>
              <w:rPr>
                <w:rFonts w:hint="eastAsia" w:eastAsia="宋体" w:asciiTheme="minorEastAsia" w:hAnsiTheme="minorEastAsia" w:cstheme="minorEastAsia"/>
                <w:bCs/>
                <w:color w:val="000000"/>
                <w:kern w:val="0"/>
                <w:sz w:val="24"/>
              </w:rPr>
              <w:t>__________</w:t>
            </w:r>
          </w:p>
          <w:p>
            <w:pPr>
              <w:jc w:val="left"/>
              <w:rPr>
                <w:rFonts w:eastAsia="宋体" w:asciiTheme="minorEastAsia" w:hAnsiTheme="minorEastAsia" w:cstheme="minor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普通农户、种养大户、合作社、家庭农场、农业企业、园区、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lang w:eastAsia="zh-CN"/>
              </w:rPr>
              <w:t>省定贫困村</w:t>
            </w:r>
          </w:p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其他</w:t>
            </w:r>
            <w:r>
              <w:rPr>
                <w:rFonts w:hint="eastAsia" w:eastAsia="宋体" w:asciiTheme="minorEastAsia" w:hAnsiTheme="minorEastAsia" w:cstheme="minorEastAsia"/>
                <w:bCs/>
                <w:color w:val="000000"/>
                <w:kern w:val="0"/>
                <w:sz w:val="24"/>
              </w:rPr>
              <w:t>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982" w:type="dxa"/>
            <w:gridSpan w:val="3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4"/>
              </w:rPr>
              <w:t>具体描述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8982" w:type="dxa"/>
            <w:gridSpan w:val="3"/>
            <w:vAlign w:val="center"/>
          </w:tcPr>
          <w:p>
            <w:pPr>
              <w:jc w:val="center"/>
              <w:rPr>
                <w:rFonts w:eastAsia="宋体" w:asciiTheme="minorEastAsia" w:hAnsiTheme="minorEastAsia" w:cstheme="minorEastAsia"/>
                <w:kern w:val="0"/>
                <w:sz w:val="24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AA7E9"/>
    <w:multiLevelType w:val="singleLevel"/>
    <w:tmpl w:val="5DBAA7E9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DBB8F91"/>
    <w:multiLevelType w:val="singleLevel"/>
    <w:tmpl w:val="5DBB8F91"/>
    <w:lvl w:ilvl="0" w:tentative="0">
      <w:start w:val="14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5910AA"/>
    <w:rsid w:val="07F00520"/>
    <w:rsid w:val="0B324A4A"/>
    <w:rsid w:val="0CC62FD6"/>
    <w:rsid w:val="0FCA4BBF"/>
    <w:rsid w:val="5C5910AA"/>
    <w:rsid w:val="5FBD6748"/>
    <w:rsid w:val="7888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河源市科技局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2019-12-16T00:15:00Z</dcterms:created>
  <dc:creator>伍文彬</dc:creator>
  <cp:lastModifiedBy>袁仪珈</cp:lastModifiedBy>
  <cp:lastPrinted>2020-06-22T08:49:50Z</cp:lastPrinted>
  <dcterms:modified xsi:type="dcterms:W3CDTF">2020-06-22T09:16:53Z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