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广东省人民政府国有资产监督管理委员会</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经管财政资金绩效管理暂行办法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993"/>
        </w:tabs>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outlineLvl w:val="9"/>
        <w:rPr>
          <w:rFonts w:hint="default" w:ascii="Times New Roman" w:hAnsi="Times New Roman" w:eastAsia="仿宋" w:cs="Times New Roman"/>
          <w:i w:val="0"/>
          <w:caps w:val="0"/>
          <w:color w:val="auto"/>
          <w:spacing w:val="0"/>
          <w:sz w:val="32"/>
          <w:szCs w:val="32"/>
          <w:highlight w:val="none"/>
          <w:shd w:val="clear" w:fill="FFFFFF"/>
          <w:lang w:val="en-US" w:eastAsia="zh-CN"/>
        </w:rPr>
      </w:pPr>
      <w:r>
        <w:rPr>
          <w:rFonts w:hint="eastAsia" w:ascii="Times New Roman" w:hAnsi="Times New Roman" w:eastAsia="仿宋" w:cs="Times New Roman"/>
          <w:i w:val="0"/>
          <w:caps w:val="0"/>
          <w:color w:val="auto"/>
          <w:spacing w:val="0"/>
          <w:sz w:val="32"/>
          <w:szCs w:val="32"/>
          <w:highlight w:val="none"/>
          <w:shd w:val="clear" w:fill="FFFFFF"/>
          <w:lang w:val="en-US" w:eastAsia="zh-CN"/>
        </w:rPr>
        <w:tab/>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b w:val="0"/>
          <w:bCs w:val="0"/>
          <w:i w:val="0"/>
          <w:caps w:val="0"/>
          <w:color w:val="auto"/>
          <w:spacing w:val="0"/>
          <w:sz w:val="32"/>
          <w:szCs w:val="32"/>
          <w:highlight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仿宋" w:cs="Times New Roman"/>
          <w:b/>
          <w:bCs/>
          <w:i w:val="0"/>
          <w:caps w:val="0"/>
          <w:color w:val="auto"/>
          <w:spacing w:val="0"/>
          <w:sz w:val="32"/>
          <w:szCs w:val="32"/>
          <w:highlight w:val="none"/>
          <w:shd w:val="clear" w:fill="FFFFFF"/>
          <w:lang w:eastAsia="zh-CN"/>
        </w:rPr>
      </w:pPr>
      <w:r>
        <w:rPr>
          <w:rFonts w:hint="default" w:ascii="Times New Roman" w:hAnsi="Times New Roman" w:eastAsia="黑体" w:cs="Times New Roman"/>
          <w:b w:val="0"/>
          <w:bCs w:val="0"/>
          <w:i w:val="0"/>
          <w:caps w:val="0"/>
          <w:color w:val="auto"/>
          <w:spacing w:val="0"/>
          <w:sz w:val="32"/>
          <w:szCs w:val="32"/>
          <w:highlight w:val="none"/>
          <w:shd w:val="clear" w:fill="FFFFFF"/>
        </w:rPr>
        <w:t>第一章 </w:t>
      </w:r>
      <w:r>
        <w:rPr>
          <w:rFonts w:hint="default" w:ascii="Times New Roman" w:hAnsi="Times New Roman" w:eastAsia="黑体" w:cs="Times New Roman"/>
          <w:b w:val="0"/>
          <w:bCs w:val="0"/>
          <w:i w:val="0"/>
          <w:caps w:val="0"/>
          <w:color w:val="auto"/>
          <w:spacing w:val="0"/>
          <w:sz w:val="32"/>
          <w:szCs w:val="32"/>
          <w:highlight w:val="none"/>
          <w:shd w:val="clear" w:fill="FFFFFF"/>
          <w:lang w:val="en-US" w:eastAsia="zh-CN"/>
        </w:rPr>
        <w:t xml:space="preserve"> </w:t>
      </w:r>
      <w:r>
        <w:rPr>
          <w:rFonts w:hint="default" w:ascii="Times New Roman" w:hAnsi="Times New Roman" w:eastAsia="黑体" w:cs="Times New Roman"/>
          <w:b w:val="0"/>
          <w:bCs w:val="0"/>
          <w:i w:val="0"/>
          <w:caps w:val="0"/>
          <w:color w:val="auto"/>
          <w:spacing w:val="0"/>
          <w:sz w:val="32"/>
          <w:szCs w:val="32"/>
          <w:highlight w:val="none"/>
          <w:shd w:val="clear" w:fill="FFFFFF"/>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仿宋_GB2312" w:cs="Times New Roman"/>
          <w:b/>
          <w:bCs/>
          <w:i w:val="0"/>
          <w:caps w:val="0"/>
          <w:color w:val="auto"/>
          <w:spacing w:val="0"/>
          <w:sz w:val="32"/>
          <w:szCs w:val="32"/>
          <w:highlight w:val="none"/>
          <w:shd w:val="clear" w:fill="FFFFFF"/>
        </w:rPr>
        <w:t>第一条 </w:t>
      </w:r>
      <w:r>
        <w:rPr>
          <w:rFonts w:hint="default" w:ascii="Times New Roman" w:hAnsi="Times New Roman" w:eastAsia="仿宋_GB2312" w:cs="Times New Roman"/>
          <w:i w:val="0"/>
          <w:caps w:val="0"/>
          <w:color w:val="auto"/>
          <w:spacing w:val="0"/>
          <w:sz w:val="32"/>
          <w:szCs w:val="32"/>
          <w:highlight w:val="none"/>
          <w:shd w:val="clear" w:fill="FFFFFF"/>
        </w:rPr>
        <w:t> 为</w:t>
      </w:r>
      <w:r>
        <w:rPr>
          <w:rFonts w:hint="default" w:ascii="Times New Roman" w:hAnsi="Times New Roman" w:eastAsia="仿宋_GB2312" w:cs="Times New Roman"/>
          <w:i w:val="0"/>
          <w:caps w:val="0"/>
          <w:color w:val="auto"/>
          <w:spacing w:val="0"/>
          <w:sz w:val="32"/>
          <w:szCs w:val="32"/>
          <w:highlight w:val="none"/>
          <w:shd w:val="clear" w:fill="FFFFFF"/>
          <w:lang w:eastAsia="zh-CN"/>
        </w:rPr>
        <w:t>贯彻落实</w:t>
      </w:r>
      <w:r>
        <w:rPr>
          <w:rFonts w:hint="default" w:ascii="Times New Roman" w:hAnsi="Times New Roman" w:eastAsia="仿宋_GB2312" w:cs="Times New Roman"/>
          <w:i w:val="0"/>
          <w:caps w:val="0"/>
          <w:color w:val="auto"/>
          <w:spacing w:val="0"/>
          <w:sz w:val="32"/>
          <w:szCs w:val="32"/>
          <w:highlight w:val="none"/>
          <w:shd w:val="clear" w:fill="FFFFFF"/>
        </w:rPr>
        <w:t>《</w:t>
      </w:r>
      <w:r>
        <w:rPr>
          <w:rFonts w:hint="default" w:ascii="Times New Roman" w:hAnsi="Times New Roman" w:eastAsia="仿宋_GB2312" w:cs="Times New Roman"/>
          <w:i w:val="0"/>
          <w:caps w:val="0"/>
          <w:color w:val="auto"/>
          <w:spacing w:val="0"/>
          <w:sz w:val="32"/>
          <w:szCs w:val="32"/>
          <w:highlight w:val="none"/>
          <w:shd w:val="clear" w:fill="FFFFFF"/>
          <w:lang w:eastAsia="zh-CN"/>
        </w:rPr>
        <w:t>中共中央</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 xml:space="preserve"> 国务院关于全面实施预算绩效管理的意见</w:t>
      </w:r>
      <w:r>
        <w:rPr>
          <w:rFonts w:hint="default" w:ascii="Times New Roman" w:hAnsi="Times New Roman" w:eastAsia="仿宋_GB2312" w:cs="Times New Roman"/>
          <w:i w:val="0"/>
          <w:caps w:val="0"/>
          <w:color w:val="auto"/>
          <w:spacing w:val="0"/>
          <w:sz w:val="32"/>
          <w:szCs w:val="32"/>
          <w:highlight w:val="none"/>
          <w:shd w:val="clear" w:fill="FFFFFF"/>
        </w:rPr>
        <w:t>》</w:t>
      </w:r>
      <w:r>
        <w:rPr>
          <w:rFonts w:hint="default" w:ascii="Times New Roman" w:hAnsi="Times New Roman" w:eastAsia="仿宋_GB2312" w:cs="Times New Roman"/>
          <w:i w:val="0"/>
          <w:caps w:val="0"/>
          <w:color w:val="auto"/>
          <w:spacing w:val="0"/>
          <w:sz w:val="32"/>
          <w:szCs w:val="32"/>
          <w:highlight w:val="none"/>
          <w:shd w:val="clear" w:fill="FFFFFF"/>
          <w:lang w:eastAsia="zh-CN"/>
        </w:rPr>
        <w:t>精神，建立预算编制有目标、预算执行有监控、预算完成有评价、评价结果有应用、结果应用有问责的全过程</w:t>
      </w:r>
      <w:r>
        <w:rPr>
          <w:rFonts w:hint="default" w:ascii="Times New Roman" w:hAnsi="Times New Roman" w:eastAsia="仿宋_GB2312" w:cs="Times New Roman"/>
          <w:i w:val="0"/>
          <w:caps w:val="0"/>
          <w:color w:val="auto"/>
          <w:spacing w:val="0"/>
          <w:sz w:val="32"/>
          <w:szCs w:val="32"/>
          <w:highlight w:val="none"/>
          <w:shd w:val="clear" w:fill="FFFFFF"/>
        </w:rPr>
        <w:t>绩效管理体系，提高财政</w:t>
      </w:r>
      <w:r>
        <w:rPr>
          <w:rFonts w:hint="eastAsia" w:ascii="Times New Roman" w:hAnsi="Times New Roman" w:eastAsia="仿宋_GB2312" w:cs="Times New Roman"/>
          <w:i w:val="0"/>
          <w:caps w:val="0"/>
          <w:color w:val="auto"/>
          <w:spacing w:val="0"/>
          <w:sz w:val="32"/>
          <w:szCs w:val="32"/>
          <w:highlight w:val="none"/>
          <w:shd w:val="clear" w:fill="FFFFFF"/>
          <w:lang w:eastAsia="zh-CN"/>
        </w:rPr>
        <w:t>资金</w:t>
      </w:r>
      <w:r>
        <w:rPr>
          <w:rFonts w:hint="default" w:ascii="Times New Roman" w:hAnsi="Times New Roman" w:eastAsia="仿宋_GB2312" w:cs="Times New Roman"/>
          <w:i w:val="0"/>
          <w:caps w:val="0"/>
          <w:color w:val="auto"/>
          <w:spacing w:val="0"/>
          <w:sz w:val="32"/>
          <w:szCs w:val="32"/>
          <w:highlight w:val="none"/>
          <w:shd w:val="clear" w:fill="FFFFFF"/>
        </w:rPr>
        <w:t>配置效率和使用效益，</w:t>
      </w:r>
      <w:r>
        <w:rPr>
          <w:rFonts w:hint="default" w:ascii="Times New Roman" w:hAnsi="Times New Roman" w:eastAsia="仿宋_GB2312" w:cs="Times New Roman"/>
          <w:i w:val="0"/>
          <w:caps w:val="0"/>
          <w:color w:val="auto"/>
          <w:spacing w:val="0"/>
          <w:sz w:val="32"/>
          <w:szCs w:val="32"/>
          <w:highlight w:val="none"/>
          <w:shd w:val="clear" w:fill="FFFFFF"/>
          <w:lang w:eastAsia="zh-CN"/>
        </w:rPr>
        <w:t>提</w:t>
      </w:r>
      <w:r>
        <w:rPr>
          <w:rFonts w:hint="eastAsia" w:ascii="Times New Roman" w:hAnsi="Times New Roman" w:eastAsia="仿宋_GB2312" w:cs="Times New Roman"/>
          <w:i w:val="0"/>
          <w:caps w:val="0"/>
          <w:color w:val="auto"/>
          <w:spacing w:val="0"/>
          <w:sz w:val="32"/>
          <w:szCs w:val="32"/>
          <w:highlight w:val="none"/>
          <w:shd w:val="clear" w:fill="FFFFFF"/>
          <w:lang w:eastAsia="zh-CN"/>
        </w:rPr>
        <w:t>升</w:t>
      </w:r>
      <w:r>
        <w:rPr>
          <w:rFonts w:hint="default" w:ascii="Times New Roman" w:hAnsi="Times New Roman" w:eastAsia="仿宋_GB2312" w:cs="Times New Roman"/>
          <w:i w:val="0"/>
          <w:caps w:val="0"/>
          <w:color w:val="auto"/>
          <w:spacing w:val="0"/>
          <w:sz w:val="32"/>
          <w:szCs w:val="32"/>
          <w:highlight w:val="none"/>
          <w:shd w:val="clear" w:fill="FFFFFF"/>
          <w:lang w:eastAsia="zh-CN"/>
        </w:rPr>
        <w:t>国资监管工作效能</w:t>
      </w:r>
      <w:r>
        <w:rPr>
          <w:rFonts w:hint="default" w:ascii="Times New Roman" w:hAnsi="Times New Roman" w:eastAsia="仿宋_GB2312" w:cs="Times New Roman"/>
          <w:i w:val="0"/>
          <w:caps w:val="0"/>
          <w:color w:val="auto"/>
          <w:spacing w:val="0"/>
          <w:sz w:val="32"/>
          <w:szCs w:val="32"/>
          <w:highlight w:val="none"/>
          <w:shd w:val="clear" w:fill="FFFFFF"/>
        </w:rPr>
        <w:t>，根据《中共</w:t>
      </w:r>
      <w:r>
        <w:rPr>
          <w:rFonts w:hint="default" w:ascii="Times New Roman" w:hAnsi="Times New Roman" w:eastAsia="仿宋_GB2312" w:cs="Times New Roman"/>
          <w:i w:val="0"/>
          <w:caps w:val="0"/>
          <w:color w:val="auto"/>
          <w:spacing w:val="0"/>
          <w:sz w:val="32"/>
          <w:szCs w:val="32"/>
          <w:highlight w:val="none"/>
          <w:shd w:val="clear" w:fill="FFFFFF"/>
          <w:lang w:eastAsia="zh-CN"/>
        </w:rPr>
        <w:t>广东</w:t>
      </w:r>
      <w:r>
        <w:rPr>
          <w:rFonts w:hint="default" w:ascii="Times New Roman" w:hAnsi="Times New Roman" w:eastAsia="仿宋_GB2312" w:cs="Times New Roman"/>
          <w:i w:val="0"/>
          <w:caps w:val="0"/>
          <w:color w:val="auto"/>
          <w:spacing w:val="0"/>
          <w:sz w:val="32"/>
          <w:szCs w:val="32"/>
          <w:highlight w:val="none"/>
          <w:shd w:val="clear" w:fill="FFFFFF"/>
        </w:rPr>
        <w:t>省委、</w:t>
      </w:r>
      <w:r>
        <w:rPr>
          <w:rFonts w:hint="default" w:ascii="Times New Roman" w:hAnsi="Times New Roman" w:eastAsia="仿宋_GB2312" w:cs="Times New Roman"/>
          <w:i w:val="0"/>
          <w:caps w:val="0"/>
          <w:color w:val="auto"/>
          <w:spacing w:val="0"/>
          <w:sz w:val="32"/>
          <w:szCs w:val="32"/>
          <w:highlight w:val="none"/>
          <w:shd w:val="clear" w:fill="FFFFFF"/>
          <w:lang w:eastAsia="zh-CN"/>
        </w:rPr>
        <w:t>广东</w:t>
      </w:r>
      <w:r>
        <w:rPr>
          <w:rFonts w:hint="default" w:ascii="Times New Roman" w:hAnsi="Times New Roman" w:eastAsia="仿宋_GB2312" w:cs="Times New Roman"/>
          <w:i w:val="0"/>
          <w:caps w:val="0"/>
          <w:color w:val="auto"/>
          <w:spacing w:val="0"/>
          <w:sz w:val="32"/>
          <w:szCs w:val="32"/>
          <w:highlight w:val="none"/>
          <w:shd w:val="clear" w:fill="FFFFFF"/>
        </w:rPr>
        <w:t>省人民政府关于全面</w:t>
      </w:r>
      <w:r>
        <w:rPr>
          <w:rFonts w:hint="default" w:ascii="Times New Roman" w:hAnsi="Times New Roman" w:eastAsia="仿宋_GB2312" w:cs="Times New Roman"/>
          <w:i w:val="0"/>
          <w:caps w:val="0"/>
          <w:color w:val="auto"/>
          <w:spacing w:val="0"/>
          <w:sz w:val="32"/>
          <w:szCs w:val="32"/>
          <w:highlight w:val="none"/>
          <w:shd w:val="clear" w:fill="FFFFFF"/>
          <w:lang w:eastAsia="zh-CN"/>
        </w:rPr>
        <w:t>实施</w:t>
      </w:r>
      <w:r>
        <w:rPr>
          <w:rFonts w:hint="default" w:ascii="Times New Roman" w:hAnsi="Times New Roman" w:eastAsia="仿宋_GB2312" w:cs="Times New Roman"/>
          <w:i w:val="0"/>
          <w:caps w:val="0"/>
          <w:color w:val="auto"/>
          <w:spacing w:val="0"/>
          <w:sz w:val="32"/>
          <w:szCs w:val="32"/>
          <w:highlight w:val="none"/>
          <w:shd w:val="clear" w:fill="FFFFFF"/>
        </w:rPr>
        <w:t>预算绩效管理的</w:t>
      </w:r>
      <w:r>
        <w:rPr>
          <w:rFonts w:hint="default" w:ascii="Times New Roman" w:hAnsi="Times New Roman" w:eastAsia="仿宋_GB2312" w:cs="Times New Roman"/>
          <w:i w:val="0"/>
          <w:caps w:val="0"/>
          <w:color w:val="auto"/>
          <w:spacing w:val="0"/>
          <w:sz w:val="32"/>
          <w:szCs w:val="32"/>
          <w:highlight w:val="none"/>
          <w:shd w:val="clear" w:fill="FFFFFF"/>
          <w:lang w:eastAsia="zh-CN"/>
        </w:rPr>
        <w:t>若干</w:t>
      </w:r>
      <w:r>
        <w:rPr>
          <w:rFonts w:hint="default" w:ascii="Times New Roman" w:hAnsi="Times New Roman" w:eastAsia="仿宋_GB2312" w:cs="Times New Roman"/>
          <w:i w:val="0"/>
          <w:caps w:val="0"/>
          <w:color w:val="auto"/>
          <w:spacing w:val="0"/>
          <w:sz w:val="32"/>
          <w:szCs w:val="32"/>
          <w:highlight w:val="none"/>
          <w:shd w:val="clear" w:fill="FFFFFF"/>
        </w:rPr>
        <w:t>意见》（</w:t>
      </w:r>
      <w:r>
        <w:rPr>
          <w:rFonts w:hint="default" w:ascii="Times New Roman" w:hAnsi="Times New Roman" w:eastAsia="仿宋_GB2312" w:cs="Times New Roman"/>
          <w:i w:val="0"/>
          <w:caps w:val="0"/>
          <w:color w:val="auto"/>
          <w:spacing w:val="0"/>
          <w:sz w:val="32"/>
          <w:szCs w:val="32"/>
          <w:highlight w:val="none"/>
          <w:shd w:val="clear" w:fill="FFFFFF"/>
          <w:lang w:eastAsia="zh-CN"/>
        </w:rPr>
        <w:t>粤</w:t>
      </w:r>
      <w:r>
        <w:rPr>
          <w:rFonts w:hint="default" w:ascii="Times New Roman" w:hAnsi="Times New Roman" w:eastAsia="仿宋_GB2312" w:cs="Times New Roman"/>
          <w:i w:val="0"/>
          <w:caps w:val="0"/>
          <w:color w:val="auto"/>
          <w:spacing w:val="0"/>
          <w:sz w:val="32"/>
          <w:szCs w:val="32"/>
          <w:highlight w:val="none"/>
          <w:shd w:val="clear" w:fill="FFFFFF"/>
        </w:rPr>
        <w:t>发〔201</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caps w:val="0"/>
          <w:color w:val="auto"/>
          <w:spacing w:val="0"/>
          <w:sz w:val="32"/>
          <w:szCs w:val="32"/>
          <w:highlight w:val="none"/>
          <w:shd w:val="clear" w:fill="FFFFFF"/>
        </w:rPr>
        <w:t>〕</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caps w:val="0"/>
          <w:color w:val="auto"/>
          <w:spacing w:val="0"/>
          <w:sz w:val="32"/>
          <w:szCs w:val="32"/>
          <w:highlight w:val="none"/>
          <w:shd w:val="clear" w:fill="FFFFFF"/>
        </w:rPr>
        <w:t>号）</w:t>
      </w:r>
      <w:r>
        <w:rPr>
          <w:rFonts w:hint="default" w:ascii="Times New Roman" w:hAnsi="Times New Roman" w:eastAsia="仿宋_GB2312" w:cs="Times New Roman"/>
          <w:i w:val="0"/>
          <w:caps w:val="0"/>
          <w:color w:val="auto"/>
          <w:spacing w:val="0"/>
          <w:sz w:val="32"/>
          <w:szCs w:val="32"/>
          <w:highlight w:val="none"/>
          <w:shd w:val="clear" w:fill="FFFFFF"/>
          <w:lang w:eastAsia="zh-CN"/>
        </w:rPr>
        <w:t>及《财政部关于印发&lt;项目支出绩效评价管理办法&gt;的通知》（财预</w:t>
      </w:r>
      <w:r>
        <w:rPr>
          <w:rFonts w:hint="default" w:ascii="Times New Roman" w:hAnsi="Times New Roman" w:eastAsia="仿宋_GB2312" w:cs="Times New Roman"/>
          <w:i w:val="0"/>
          <w:caps w:val="0"/>
          <w:color w:val="auto"/>
          <w:spacing w:val="0"/>
          <w:sz w:val="32"/>
          <w:szCs w:val="32"/>
          <w:highlight w:val="none"/>
          <w:shd w:val="clear" w:fill="FFFFFF"/>
        </w:rPr>
        <w:t>〔20</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20</w:t>
      </w:r>
      <w:r>
        <w:rPr>
          <w:rFonts w:hint="default" w:ascii="Times New Roman" w:hAnsi="Times New Roman" w:eastAsia="仿宋_GB2312" w:cs="Times New Roman"/>
          <w:i w:val="0"/>
          <w:caps w:val="0"/>
          <w:color w:val="auto"/>
          <w:spacing w:val="0"/>
          <w:sz w:val="32"/>
          <w:szCs w:val="32"/>
          <w:highlight w:val="none"/>
          <w:shd w:val="clear" w:fill="FFFFFF"/>
        </w:rPr>
        <w:t>〕</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10号</w:t>
      </w:r>
      <w:r>
        <w:rPr>
          <w:rFonts w:hint="default" w:ascii="Times New Roman" w:hAnsi="Times New Roman" w:eastAsia="仿宋_GB2312" w:cs="Times New Roman"/>
          <w:i w:val="0"/>
          <w:caps w:val="0"/>
          <w:color w:val="auto"/>
          <w:spacing w:val="0"/>
          <w:sz w:val="32"/>
          <w:szCs w:val="32"/>
          <w:highlight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shd w:val="clear" w:fill="FFFFFF"/>
        </w:rPr>
        <w:t>等</w:t>
      </w:r>
      <w:r>
        <w:rPr>
          <w:rFonts w:hint="default" w:ascii="Times New Roman" w:hAnsi="Times New Roman" w:eastAsia="仿宋_GB2312" w:cs="Times New Roman"/>
          <w:i w:val="0"/>
          <w:caps w:val="0"/>
          <w:color w:val="auto"/>
          <w:spacing w:val="0"/>
          <w:sz w:val="32"/>
          <w:szCs w:val="32"/>
          <w:highlight w:val="none"/>
          <w:shd w:val="clear" w:fill="FFFFFF"/>
          <w:lang w:eastAsia="zh-CN"/>
        </w:rPr>
        <w:t>有关</w:t>
      </w:r>
      <w:r>
        <w:rPr>
          <w:rFonts w:hint="default" w:ascii="Times New Roman" w:hAnsi="Times New Roman" w:eastAsia="仿宋_GB2312" w:cs="Times New Roman"/>
          <w:i w:val="0"/>
          <w:caps w:val="0"/>
          <w:color w:val="auto"/>
          <w:spacing w:val="0"/>
          <w:sz w:val="32"/>
          <w:szCs w:val="32"/>
          <w:highlight w:val="none"/>
          <w:shd w:val="clear" w:fill="FFFFFF"/>
        </w:rPr>
        <w:t>文件规定，结合</w:t>
      </w:r>
      <w:r>
        <w:rPr>
          <w:rFonts w:hint="default" w:ascii="Times New Roman" w:hAnsi="Times New Roman" w:eastAsia="仿宋_GB2312" w:cs="Times New Roman"/>
          <w:i w:val="0"/>
          <w:caps w:val="0"/>
          <w:color w:val="auto"/>
          <w:spacing w:val="0"/>
          <w:sz w:val="32"/>
          <w:szCs w:val="32"/>
          <w:highlight w:val="none"/>
          <w:shd w:val="clear" w:fill="FFFFFF"/>
          <w:lang w:eastAsia="zh-CN"/>
        </w:rPr>
        <w:t>工作</w:t>
      </w:r>
      <w:r>
        <w:rPr>
          <w:rFonts w:hint="default" w:ascii="Times New Roman" w:hAnsi="Times New Roman" w:eastAsia="仿宋_GB2312" w:cs="Times New Roman"/>
          <w:i w:val="0"/>
          <w:caps w:val="0"/>
          <w:color w:val="auto"/>
          <w:spacing w:val="0"/>
          <w:sz w:val="32"/>
          <w:szCs w:val="32"/>
          <w:highlight w:val="none"/>
          <w:shd w:val="clear" w:fill="FFFFFF"/>
        </w:rPr>
        <w:t>实际，制定本办法。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u w:val="none"/>
          <w:shd w:val="clear" w:fill="FFFFFF"/>
          <w:lang w:eastAsia="zh-CN"/>
        </w:rPr>
      </w:pPr>
      <w:r>
        <w:rPr>
          <w:rFonts w:hint="default" w:ascii="Times New Roman" w:hAnsi="Times New Roman" w:eastAsia="仿宋_GB2312" w:cs="Times New Roman"/>
          <w:b/>
          <w:bCs/>
          <w:i w:val="0"/>
          <w:caps w:val="0"/>
          <w:color w:val="auto"/>
          <w:spacing w:val="0"/>
          <w:sz w:val="32"/>
          <w:szCs w:val="32"/>
          <w:highlight w:val="none"/>
          <w:shd w:val="clear" w:fill="FFFFFF"/>
          <w:lang w:eastAsia="zh-CN"/>
        </w:rPr>
        <w:t>第二条</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本办法</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适用于</w:t>
      </w:r>
      <w:r>
        <w:rPr>
          <w:rFonts w:hint="eastAsia" w:ascii="Times New Roman" w:hAnsi="Times New Roman" w:eastAsia="仿宋_GB2312" w:cs="Times New Roman"/>
          <w:i w:val="0"/>
          <w:caps w:val="0"/>
          <w:color w:val="auto"/>
          <w:spacing w:val="0"/>
          <w:sz w:val="32"/>
          <w:szCs w:val="32"/>
          <w:highlight w:val="none"/>
          <w:shd w:val="clear" w:fill="FFFFFF"/>
          <w:lang w:val="en-US" w:eastAsia="zh-CN"/>
        </w:rPr>
        <w:t>广东省人民政府国有资产监督管理委员会（以下简称省国资委）经管的</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一般公共预算、政府性基金预算、国有资本经营预算</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以下简称预算</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）中采用</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项目</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制进行</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分配，由</w:t>
      </w:r>
      <w:r>
        <w:rPr>
          <w:rFonts w:hint="default" w:ascii="Times New Roman" w:hAnsi="Times New Roman" w:eastAsia="仿宋_GB2312" w:cs="Times New Roman"/>
          <w:b w:val="0"/>
          <w:bCs w:val="0"/>
          <w:i w:val="0"/>
          <w:caps w:val="0"/>
          <w:color w:val="auto"/>
          <w:spacing w:val="0"/>
          <w:sz w:val="32"/>
          <w:szCs w:val="32"/>
          <w:highlight w:val="none"/>
          <w:u w:val="none"/>
          <w:shd w:val="clear" w:fill="FFFFFF"/>
          <w:lang w:eastAsia="zh-CN"/>
        </w:rPr>
        <w:t>省</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eastAsia="zh-CN"/>
        </w:rPr>
        <w:t>国资委</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val="en-US" w:eastAsia="zh-CN"/>
        </w:rPr>
        <w:t>监管</w:t>
      </w:r>
      <w:r>
        <w:rPr>
          <w:rFonts w:hint="default" w:ascii="Times New Roman" w:hAnsi="Times New Roman" w:eastAsia="仿宋_GB2312" w:cs="Times New Roman"/>
          <w:b w:val="0"/>
          <w:bCs w:val="0"/>
          <w:i w:val="0"/>
          <w:caps w:val="0"/>
          <w:color w:val="auto"/>
          <w:spacing w:val="0"/>
          <w:sz w:val="32"/>
          <w:szCs w:val="32"/>
          <w:highlight w:val="none"/>
          <w:u w:val="none"/>
          <w:shd w:val="clear" w:fill="FFFFFF"/>
          <w:lang w:eastAsia="zh-CN"/>
        </w:rPr>
        <w:t>企业</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val="en-US" w:eastAsia="zh-CN"/>
        </w:rPr>
        <w:t>以下简称省属企业</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val="en-US" w:eastAsia="zh-CN"/>
        </w:rPr>
        <w:t>使用的财政</w:t>
      </w:r>
      <w:r>
        <w:rPr>
          <w:rFonts w:hint="eastAsia" w:ascii="Times New Roman" w:hAnsi="Times New Roman" w:eastAsia="仿宋_GB2312" w:cs="Times New Roman"/>
          <w:b w:val="0"/>
          <w:bCs w:val="0"/>
          <w:i w:val="0"/>
          <w:caps w:val="0"/>
          <w:color w:val="auto"/>
          <w:spacing w:val="0"/>
          <w:sz w:val="32"/>
          <w:szCs w:val="32"/>
          <w:highlight w:val="none"/>
          <w:u w:val="none"/>
          <w:shd w:val="clear" w:fill="FFFFFF"/>
          <w:lang w:eastAsia="zh-CN"/>
        </w:rPr>
        <w:t>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bCs/>
          <w:i w:val="0"/>
          <w:caps w:val="0"/>
          <w:color w:val="auto"/>
          <w:spacing w:val="0"/>
          <w:sz w:val="32"/>
          <w:szCs w:val="32"/>
          <w:highlight w:val="none"/>
          <w:shd w:val="clear" w:fill="FFFFFF"/>
          <w:lang w:eastAsia="zh-CN"/>
        </w:rPr>
        <w:t>第三条</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本办法所称</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财政资金绩效管理是指</w:t>
      </w:r>
      <w:r>
        <w:rPr>
          <w:rFonts w:hint="eastAsia" w:ascii="Times New Roman" w:hAnsi="Times New Roman" w:eastAsia="仿宋_GB2312" w:cs="Times New Roman"/>
          <w:i w:val="0"/>
          <w:caps w:val="0"/>
          <w:color w:val="auto"/>
          <w:spacing w:val="0"/>
          <w:sz w:val="32"/>
          <w:szCs w:val="32"/>
          <w:highlight w:val="none"/>
          <w:shd w:val="clear" w:fill="FFFFFF"/>
          <w:lang w:val="en-US" w:eastAsia="zh-CN"/>
        </w:rPr>
        <w:t>省国资委</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机关和</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以财政预算项目支出为对象，以财政资金投入在一定时期内所达到的总体产出和结果为主要内容，以提升财政资金使用效果为目的所开展的管理活动</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bCs/>
          <w:i w:val="0"/>
          <w:caps w:val="0"/>
          <w:color w:val="auto"/>
          <w:spacing w:val="0"/>
          <w:sz w:val="32"/>
          <w:szCs w:val="32"/>
          <w:highlight w:val="none"/>
          <w:shd w:val="clear" w:fill="FFFFFF"/>
          <w:lang w:eastAsia="zh-CN"/>
        </w:rPr>
        <w:t>第四条</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 xml:space="preserve"> 绩效</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管理</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应当遵循</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科学公正、统筹兼顾、公开透明、权责对等、约束有力的</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原则</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bCs/>
          <w:i w:val="0"/>
          <w:caps w:val="0"/>
          <w:color w:val="auto"/>
          <w:spacing w:val="0"/>
          <w:sz w:val="32"/>
          <w:szCs w:val="32"/>
          <w:highlight w:val="none"/>
          <w:shd w:val="clear" w:fill="FFFFFF"/>
          <w:lang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eastAsia="zh-CN"/>
        </w:rPr>
        <w:t>五</w:t>
      </w:r>
      <w:r>
        <w:rPr>
          <w:rFonts w:hint="default" w:ascii="Times New Roman" w:hAnsi="Times New Roman" w:eastAsia="仿宋_GB2312" w:cs="Times New Roman"/>
          <w:b/>
          <w:bCs/>
          <w:i w:val="0"/>
          <w:caps w:val="0"/>
          <w:color w:val="auto"/>
          <w:spacing w:val="0"/>
          <w:sz w:val="32"/>
          <w:szCs w:val="32"/>
          <w:highlight w:val="none"/>
          <w:shd w:val="clear" w:fill="FFFFFF"/>
          <w:lang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 xml:space="preserve"> 绩效</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管理</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的主要依据：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（一）国家相关法律、法规和规章制度；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（二）</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省委、省政府</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重点任务要求；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（三）</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省国资委工作</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yellow"/>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四</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省属企业战略规划；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）相关行业政策、行业标准及专业技术规范；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六</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）预算管理制度及办法，项目及资金管理办法、财务和会计资料；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七</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）项目设立的政策依据和目标，预算执行情况，</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年度决算报告、项目决算或验收报告</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等相关材料；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八</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）其他相关资料。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val="0"/>
          <w:i w:val="0"/>
          <w:caps w:val="0"/>
          <w:color w:val="auto"/>
          <w:spacing w:val="0"/>
          <w:sz w:val="32"/>
          <w:szCs w:val="3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b w:val="0"/>
          <w:bCs w:val="0"/>
          <w:i w:val="0"/>
          <w:caps w:val="0"/>
          <w:color w:val="auto"/>
          <w:spacing w:val="0"/>
          <w:sz w:val="32"/>
          <w:szCs w:val="32"/>
          <w:highlight w:val="none"/>
          <w:shd w:val="clear" w:fill="FFFFFF"/>
          <w:lang w:eastAsia="zh-CN"/>
        </w:rPr>
      </w:pPr>
      <w:r>
        <w:rPr>
          <w:rFonts w:hint="eastAsia" w:ascii="Times New Roman" w:hAnsi="Times New Roman" w:eastAsia="黑体" w:cs="Times New Roman"/>
          <w:b w:val="0"/>
          <w:bCs w:val="0"/>
          <w:i w:val="0"/>
          <w:caps w:val="0"/>
          <w:color w:val="auto"/>
          <w:spacing w:val="0"/>
          <w:sz w:val="32"/>
          <w:szCs w:val="32"/>
          <w:highlight w:val="none"/>
          <w:shd w:val="clear" w:fill="FFFFFF"/>
          <w:lang w:eastAsia="zh-CN"/>
        </w:rPr>
        <w:t>第二章 绩效管理工作的组织与实施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shd w:val="clear" w:fill="FFFFFF"/>
          <w:lang w:eastAsia="zh-CN"/>
        </w:rPr>
        <w:t>六</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省国资委</w:t>
      </w:r>
      <w:r>
        <w:rPr>
          <w:rFonts w:hint="default" w:ascii="Times New Roman" w:hAnsi="Times New Roman" w:eastAsia="仿宋_GB2312" w:cs="Times New Roman"/>
          <w:b w:val="0"/>
          <w:bCs w:val="0"/>
          <w:i w:val="0"/>
          <w:caps w:val="0"/>
          <w:color w:val="auto"/>
          <w:spacing w:val="0"/>
          <w:sz w:val="32"/>
          <w:szCs w:val="32"/>
          <w:shd w:val="clear" w:fill="FFFFFF"/>
          <w:lang w:eastAsia="zh-CN"/>
        </w:rPr>
        <w:t>负责制定本部门绩效</w:t>
      </w:r>
      <w:r>
        <w:rPr>
          <w:rFonts w:hint="eastAsia" w:ascii="Times New Roman" w:hAnsi="Times New Roman" w:eastAsia="仿宋_GB2312" w:cs="Times New Roman"/>
          <w:b w:val="0"/>
          <w:bCs w:val="0"/>
          <w:i w:val="0"/>
          <w:caps w:val="0"/>
          <w:color w:val="auto"/>
          <w:spacing w:val="0"/>
          <w:sz w:val="32"/>
          <w:szCs w:val="32"/>
          <w:shd w:val="clear" w:fill="FFFFFF"/>
          <w:lang w:eastAsia="zh-CN"/>
        </w:rPr>
        <w:t>管理</w:t>
      </w:r>
      <w:r>
        <w:rPr>
          <w:rFonts w:hint="default" w:ascii="Times New Roman" w:hAnsi="Times New Roman" w:eastAsia="仿宋_GB2312" w:cs="Times New Roman"/>
          <w:b w:val="0"/>
          <w:bCs w:val="0"/>
          <w:i w:val="0"/>
          <w:caps w:val="0"/>
          <w:color w:val="auto"/>
          <w:spacing w:val="0"/>
          <w:sz w:val="32"/>
          <w:szCs w:val="32"/>
          <w:shd w:val="clear" w:fill="FFFFFF"/>
          <w:lang w:eastAsia="zh-CN"/>
        </w:rPr>
        <w:t>办法，组织</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省属</w:t>
      </w:r>
      <w:r>
        <w:rPr>
          <w:rFonts w:hint="eastAsia" w:ascii="Times New Roman" w:hAnsi="Times New Roman" w:eastAsia="仿宋_GB2312" w:cs="Times New Roman"/>
          <w:b w:val="0"/>
          <w:bCs w:val="0"/>
          <w:i w:val="0"/>
          <w:caps w:val="0"/>
          <w:color w:val="auto"/>
          <w:spacing w:val="0"/>
          <w:sz w:val="32"/>
          <w:szCs w:val="32"/>
          <w:shd w:val="clear" w:fill="FFFFFF"/>
          <w:lang w:eastAsia="zh-CN"/>
        </w:rPr>
        <w:t>企业</w:t>
      </w:r>
      <w:r>
        <w:rPr>
          <w:rFonts w:hint="default" w:ascii="Times New Roman" w:hAnsi="Times New Roman" w:eastAsia="仿宋_GB2312" w:cs="Times New Roman"/>
          <w:b w:val="0"/>
          <w:bCs w:val="0"/>
          <w:i w:val="0"/>
          <w:caps w:val="0"/>
          <w:color w:val="auto"/>
          <w:spacing w:val="0"/>
          <w:sz w:val="32"/>
          <w:szCs w:val="32"/>
          <w:shd w:val="clear" w:fill="FFFFFF"/>
          <w:lang w:eastAsia="zh-CN"/>
        </w:rPr>
        <w:t>开展</w:t>
      </w:r>
      <w:r>
        <w:rPr>
          <w:rFonts w:hint="eastAsia" w:ascii="Times New Roman" w:hAnsi="Times New Roman" w:eastAsia="仿宋_GB2312" w:cs="Times New Roman"/>
          <w:b w:val="0"/>
          <w:bCs w:val="0"/>
          <w:i w:val="0"/>
          <w:caps w:val="0"/>
          <w:color w:val="auto"/>
          <w:spacing w:val="0"/>
          <w:sz w:val="32"/>
          <w:szCs w:val="32"/>
          <w:shd w:val="clear" w:fill="FFFFFF"/>
          <w:lang w:eastAsia="zh-CN"/>
        </w:rPr>
        <w:t>项目绩效目标</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申</w:t>
      </w:r>
      <w:r>
        <w:rPr>
          <w:rFonts w:hint="eastAsia" w:ascii="Times New Roman" w:hAnsi="Times New Roman" w:eastAsia="仿宋_GB2312" w:cs="Times New Roman"/>
          <w:b w:val="0"/>
          <w:bCs w:val="0"/>
          <w:i w:val="0"/>
          <w:caps w:val="0"/>
          <w:color w:val="auto"/>
          <w:spacing w:val="0"/>
          <w:sz w:val="32"/>
          <w:szCs w:val="32"/>
          <w:shd w:val="clear" w:fill="FFFFFF"/>
          <w:lang w:eastAsia="zh-CN"/>
        </w:rPr>
        <w:t>报，跟踪目标实现情况；按要求组织开展</w:t>
      </w:r>
      <w:r>
        <w:rPr>
          <w:rFonts w:hint="default" w:ascii="Times New Roman" w:hAnsi="Times New Roman" w:eastAsia="仿宋_GB2312" w:cs="Times New Roman"/>
          <w:b w:val="0"/>
          <w:bCs w:val="0"/>
          <w:i w:val="0"/>
          <w:caps w:val="0"/>
          <w:color w:val="auto"/>
          <w:spacing w:val="0"/>
          <w:sz w:val="32"/>
          <w:szCs w:val="32"/>
          <w:shd w:val="clear" w:fill="FFFFFF"/>
          <w:lang w:eastAsia="zh-CN"/>
        </w:rPr>
        <w:t>自评工作，汇总自评结果</w:t>
      </w:r>
      <w:r>
        <w:rPr>
          <w:rFonts w:hint="default" w:ascii="Times New Roman" w:hAnsi="Times New Roman" w:eastAsia="仿宋_GB2312" w:cs="Times New Roman"/>
          <w:b w:val="0"/>
          <w:bCs w:val="0"/>
          <w:i w:val="0"/>
          <w:caps w:val="0"/>
          <w:color w:val="auto"/>
          <w:spacing w:val="0"/>
          <w:sz w:val="32"/>
          <w:szCs w:val="32"/>
          <w:u w:val="none"/>
          <w:shd w:val="clear" w:fill="FFFFFF"/>
          <w:lang w:eastAsia="zh-CN"/>
        </w:rPr>
        <w:t>；</w:t>
      </w:r>
      <w:r>
        <w:rPr>
          <w:rFonts w:hint="default" w:ascii="Times New Roman" w:hAnsi="Times New Roman" w:eastAsia="仿宋_GB2312" w:cs="Times New Roman"/>
          <w:b w:val="0"/>
          <w:bCs w:val="0"/>
          <w:i w:val="0"/>
          <w:caps w:val="0"/>
          <w:color w:val="auto"/>
          <w:spacing w:val="0"/>
          <w:sz w:val="32"/>
          <w:szCs w:val="32"/>
          <w:shd w:val="clear" w:fill="FFFFFF"/>
          <w:lang w:eastAsia="zh-CN"/>
        </w:rPr>
        <w:t>配合财政</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绩效</w:t>
      </w:r>
      <w:r>
        <w:rPr>
          <w:rFonts w:hint="default" w:ascii="Times New Roman" w:hAnsi="Times New Roman" w:eastAsia="仿宋_GB2312" w:cs="Times New Roman"/>
          <w:b w:val="0"/>
          <w:bCs w:val="0"/>
          <w:i w:val="0"/>
          <w:caps w:val="0"/>
          <w:color w:val="auto"/>
          <w:spacing w:val="0"/>
          <w:sz w:val="32"/>
          <w:szCs w:val="32"/>
          <w:shd w:val="clear" w:fill="FFFFFF"/>
          <w:lang w:eastAsia="zh-CN"/>
        </w:rPr>
        <w:t>评价工作，</w:t>
      </w:r>
      <w:r>
        <w:rPr>
          <w:rFonts w:hint="default" w:ascii="Times New Roman" w:hAnsi="Times New Roman" w:eastAsia="仿宋_GB2312" w:cs="Times New Roman"/>
          <w:b w:val="0"/>
          <w:bCs w:val="0"/>
          <w:i w:val="0"/>
          <w:caps w:val="0"/>
          <w:color w:val="auto"/>
          <w:spacing w:val="0"/>
          <w:sz w:val="32"/>
          <w:szCs w:val="32"/>
          <w:u w:val="none"/>
          <w:shd w:val="clear" w:fill="FFFFFF"/>
          <w:lang w:eastAsia="zh-CN"/>
        </w:rPr>
        <w:t>组织实施</w:t>
      </w:r>
      <w:r>
        <w:rPr>
          <w:rFonts w:hint="eastAsia" w:ascii="Times New Roman" w:hAnsi="Times New Roman" w:eastAsia="仿宋_GB2312" w:cs="Times New Roman"/>
          <w:b w:val="0"/>
          <w:bCs w:val="0"/>
          <w:i w:val="0"/>
          <w:caps w:val="0"/>
          <w:color w:val="auto"/>
          <w:spacing w:val="0"/>
          <w:sz w:val="32"/>
          <w:szCs w:val="32"/>
          <w:u w:val="none"/>
          <w:shd w:val="clear" w:fill="FFFFFF"/>
          <w:lang w:val="en-US" w:eastAsia="zh-CN"/>
        </w:rPr>
        <w:t>重点</w:t>
      </w:r>
      <w:r>
        <w:rPr>
          <w:rFonts w:hint="default" w:ascii="Times New Roman" w:hAnsi="Times New Roman" w:eastAsia="仿宋_GB2312" w:cs="Times New Roman"/>
          <w:b w:val="0"/>
          <w:bCs w:val="0"/>
          <w:i w:val="0"/>
          <w:caps w:val="0"/>
          <w:color w:val="auto"/>
          <w:spacing w:val="0"/>
          <w:sz w:val="32"/>
          <w:szCs w:val="32"/>
          <w:u w:val="none"/>
          <w:shd w:val="clear" w:fill="FFFFFF"/>
          <w:lang w:eastAsia="zh-CN"/>
        </w:rPr>
        <w:t>评价工作</w:t>
      </w:r>
      <w:r>
        <w:rPr>
          <w:rFonts w:hint="eastAsia" w:ascii="Times New Roman" w:hAnsi="Times New Roman" w:eastAsia="仿宋_GB2312" w:cs="Times New Roman"/>
          <w:b w:val="0"/>
          <w:bCs w:val="0"/>
          <w:i w:val="0"/>
          <w:caps w:val="0"/>
          <w:color w:val="auto"/>
          <w:spacing w:val="0"/>
          <w:sz w:val="32"/>
          <w:szCs w:val="32"/>
          <w:u w:val="none"/>
          <w:shd w:val="clear" w:fill="FFFFFF"/>
          <w:lang w:eastAsia="zh-CN"/>
        </w:rPr>
        <w:t>；对</w:t>
      </w:r>
      <w:r>
        <w:rPr>
          <w:rFonts w:hint="default" w:ascii="Times New Roman" w:hAnsi="Times New Roman" w:eastAsia="仿宋_GB2312" w:cs="Times New Roman"/>
          <w:b w:val="0"/>
          <w:bCs w:val="0"/>
          <w:i w:val="0"/>
          <w:caps w:val="0"/>
          <w:color w:val="auto"/>
          <w:spacing w:val="0"/>
          <w:sz w:val="32"/>
          <w:szCs w:val="32"/>
          <w:u w:val="none"/>
          <w:shd w:val="clear" w:fill="FFFFFF"/>
          <w:lang w:eastAsia="zh-CN"/>
        </w:rPr>
        <w:t>评价结果</w:t>
      </w:r>
      <w:r>
        <w:rPr>
          <w:rFonts w:hint="eastAsia" w:ascii="Times New Roman" w:hAnsi="Times New Roman" w:eastAsia="仿宋_GB2312" w:cs="Times New Roman"/>
          <w:b w:val="0"/>
          <w:bCs w:val="0"/>
          <w:i w:val="0"/>
          <w:caps w:val="0"/>
          <w:color w:val="auto"/>
          <w:spacing w:val="0"/>
          <w:sz w:val="32"/>
          <w:szCs w:val="32"/>
          <w:u w:val="none"/>
          <w:shd w:val="clear" w:fill="FFFFFF"/>
          <w:lang w:eastAsia="zh-CN"/>
        </w:rPr>
        <w:t>进行</w:t>
      </w:r>
      <w:r>
        <w:rPr>
          <w:rFonts w:hint="eastAsia" w:ascii="Times New Roman" w:hAnsi="Times New Roman" w:eastAsia="仿宋_GB2312" w:cs="Times New Roman"/>
          <w:b w:val="0"/>
          <w:bCs w:val="0"/>
          <w:i w:val="0"/>
          <w:caps w:val="0"/>
          <w:color w:val="auto"/>
          <w:spacing w:val="0"/>
          <w:sz w:val="32"/>
          <w:szCs w:val="32"/>
          <w:u w:val="none"/>
          <w:shd w:val="clear" w:fill="FFFFFF"/>
          <w:lang w:val="en-US" w:eastAsia="zh-CN"/>
        </w:rPr>
        <w:t>公开及</w:t>
      </w:r>
      <w:r>
        <w:rPr>
          <w:rFonts w:hint="default" w:ascii="Times New Roman" w:hAnsi="Times New Roman" w:eastAsia="仿宋_GB2312" w:cs="Times New Roman"/>
          <w:b w:val="0"/>
          <w:bCs w:val="0"/>
          <w:i w:val="0"/>
          <w:caps w:val="0"/>
          <w:color w:val="auto"/>
          <w:spacing w:val="0"/>
          <w:sz w:val="32"/>
          <w:szCs w:val="32"/>
          <w:u w:val="none"/>
          <w:shd w:val="clear" w:fill="FFFFFF"/>
          <w:lang w:eastAsia="zh-CN"/>
        </w:rPr>
        <w:t>应用</w:t>
      </w:r>
      <w:r>
        <w:rPr>
          <w:rFonts w:hint="eastAsia" w:ascii="Times New Roman" w:hAnsi="Times New Roman" w:eastAsia="仿宋_GB2312" w:cs="Times New Roman"/>
          <w:b w:val="0"/>
          <w:bCs w:val="0"/>
          <w:i w:val="0"/>
          <w:caps w:val="0"/>
          <w:color w:val="auto"/>
          <w:spacing w:val="0"/>
          <w:sz w:val="32"/>
          <w:szCs w:val="32"/>
          <w:u w:val="none"/>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以及其它</w:t>
      </w:r>
      <w:r>
        <w:rPr>
          <w:rFonts w:hint="eastAsia" w:ascii="仿宋" w:hAnsi="仿宋" w:eastAsia="仿宋" w:cs="仿宋"/>
          <w:i w:val="0"/>
          <w:caps w:val="0"/>
          <w:color w:val="auto"/>
          <w:spacing w:val="0"/>
          <w:sz w:val="32"/>
          <w:szCs w:val="32"/>
          <w:highlight w:val="none"/>
          <w:shd w:val="clear" w:fill="FFFFFF"/>
        </w:rPr>
        <w:t>应当履行绩效管理职责</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工作</w:t>
      </w:r>
      <w:r>
        <w:rPr>
          <w:rFonts w:hint="eastAsia" w:ascii="Times New Roman" w:hAnsi="Times New Roman" w:eastAsia="仿宋_GB2312" w:cs="Times New Roman"/>
          <w:b w:val="0"/>
          <w:bCs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shd w:val="clear" w:fill="FFFFFF"/>
          <w:lang w:eastAsia="zh-CN"/>
        </w:rPr>
        <w:t>七</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省属企业按照省国资委有关制度、通知要求，对财政资金支持的项目开展绩效管理工作；</w:t>
      </w:r>
      <w:r>
        <w:rPr>
          <w:rFonts w:hint="default" w:ascii="Times New Roman" w:hAnsi="Times New Roman" w:eastAsia="仿宋_GB2312" w:cs="Times New Roman"/>
          <w:b w:val="0"/>
          <w:bCs w:val="0"/>
          <w:i w:val="0"/>
          <w:caps w:val="0"/>
          <w:color w:val="auto"/>
          <w:spacing w:val="0"/>
          <w:sz w:val="32"/>
          <w:szCs w:val="32"/>
          <w:shd w:val="clear" w:fill="FFFFFF"/>
          <w:lang w:eastAsia="zh-CN"/>
        </w:rPr>
        <w:t>按要求</w:t>
      </w:r>
      <w:r>
        <w:rPr>
          <w:rFonts w:hint="eastAsia" w:ascii="Times New Roman" w:hAnsi="Times New Roman" w:eastAsia="仿宋_GB2312" w:cs="Times New Roman"/>
          <w:b w:val="0"/>
          <w:bCs w:val="0"/>
          <w:i w:val="0"/>
          <w:caps w:val="0"/>
          <w:color w:val="auto"/>
          <w:spacing w:val="0"/>
          <w:sz w:val="32"/>
          <w:szCs w:val="32"/>
          <w:shd w:val="clear" w:fill="FFFFFF"/>
          <w:lang w:eastAsia="zh-CN"/>
        </w:rPr>
        <w:t>编制项目绩效目标；</w:t>
      </w:r>
      <w:r>
        <w:rPr>
          <w:rFonts w:hint="eastAsia" w:ascii="Times New Roman" w:hAnsi="Times New Roman" w:eastAsia="仿宋_GB2312" w:cs="Times New Roman"/>
          <w:b w:val="0"/>
          <w:bCs w:val="0"/>
          <w:i w:val="0"/>
          <w:caps w:val="0"/>
          <w:color w:val="auto"/>
          <w:spacing w:val="0"/>
          <w:sz w:val="32"/>
          <w:szCs w:val="32"/>
          <w:u w:val="none"/>
          <w:shd w:val="clear" w:fill="FFFFFF"/>
          <w:lang w:val="en-US" w:eastAsia="zh-CN"/>
        </w:rPr>
        <w:t>每季度</w:t>
      </w:r>
      <w:r>
        <w:rPr>
          <w:rFonts w:hint="eastAsia" w:ascii="Times New Roman" w:hAnsi="Times New Roman" w:eastAsia="仿宋_GB2312" w:cs="Times New Roman"/>
          <w:b w:val="0"/>
          <w:bCs w:val="0"/>
          <w:i w:val="0"/>
          <w:caps w:val="0"/>
          <w:color w:val="auto"/>
          <w:spacing w:val="0"/>
          <w:sz w:val="32"/>
          <w:szCs w:val="32"/>
          <w:u w:val="none"/>
          <w:shd w:val="clear" w:fill="FFFFFF"/>
          <w:lang w:eastAsia="zh-CN"/>
        </w:rPr>
        <w:t>向省国资委报送财政资金使用情况及绩效目标实现情况；</w:t>
      </w:r>
      <w:r>
        <w:rPr>
          <w:rFonts w:hint="eastAsia" w:ascii="Times New Roman" w:hAnsi="Times New Roman" w:eastAsia="仿宋_GB2312" w:cs="Times New Roman"/>
          <w:b w:val="0"/>
          <w:bCs w:val="0"/>
          <w:i w:val="0"/>
          <w:caps w:val="0"/>
          <w:color w:val="auto"/>
          <w:spacing w:val="0"/>
          <w:sz w:val="32"/>
          <w:szCs w:val="32"/>
          <w:u w:val="none"/>
          <w:shd w:val="clear" w:fill="FFFFFF"/>
          <w:lang w:val="en-US" w:eastAsia="zh-CN"/>
        </w:rPr>
        <w:t>开展</w:t>
      </w:r>
      <w:r>
        <w:rPr>
          <w:rFonts w:hint="eastAsia" w:ascii="Times New Roman" w:hAnsi="Times New Roman" w:eastAsia="仿宋_GB2312" w:cs="Times New Roman"/>
          <w:b w:val="0"/>
          <w:bCs w:val="0"/>
          <w:i w:val="0"/>
          <w:caps w:val="0"/>
          <w:color w:val="auto"/>
          <w:spacing w:val="0"/>
          <w:sz w:val="32"/>
          <w:szCs w:val="32"/>
          <w:shd w:val="clear" w:fill="FFFFFF"/>
          <w:lang w:eastAsia="zh-CN"/>
        </w:rPr>
        <w:t>绩效</w:t>
      </w:r>
      <w:r>
        <w:rPr>
          <w:rFonts w:hint="default" w:ascii="Times New Roman" w:hAnsi="Times New Roman" w:eastAsia="仿宋_GB2312" w:cs="Times New Roman"/>
          <w:b w:val="0"/>
          <w:bCs w:val="0"/>
          <w:i w:val="0"/>
          <w:caps w:val="0"/>
          <w:color w:val="auto"/>
          <w:spacing w:val="0"/>
          <w:sz w:val="32"/>
          <w:szCs w:val="32"/>
          <w:shd w:val="clear" w:fill="FFFFFF"/>
          <w:lang w:eastAsia="zh-CN"/>
        </w:rPr>
        <w:t>自评</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工</w:t>
      </w:r>
      <w:r>
        <w:rPr>
          <w:rFonts w:hint="default" w:ascii="Times New Roman" w:hAnsi="Times New Roman" w:eastAsia="仿宋_GB2312" w:cs="Times New Roman"/>
          <w:b w:val="0"/>
          <w:bCs w:val="0"/>
          <w:i w:val="0"/>
          <w:caps w:val="0"/>
          <w:color w:val="auto"/>
          <w:spacing w:val="0"/>
          <w:sz w:val="32"/>
          <w:szCs w:val="32"/>
          <w:shd w:val="clear" w:fill="FFFFFF"/>
          <w:lang w:eastAsia="zh-CN"/>
        </w:rPr>
        <w:t>作，对自评结果的真实性和准确性负责</w:t>
      </w:r>
      <w:r>
        <w:rPr>
          <w:rFonts w:hint="eastAsia" w:ascii="Times New Roman" w:hAnsi="Times New Roman" w:eastAsia="仿宋_GB2312" w:cs="Times New Roman"/>
          <w:b w:val="0"/>
          <w:bCs w:val="0"/>
          <w:i w:val="0"/>
          <w:caps w:val="0"/>
          <w:color w:val="auto"/>
          <w:spacing w:val="0"/>
          <w:sz w:val="32"/>
          <w:szCs w:val="32"/>
          <w:shd w:val="clear" w:fill="FFFFFF"/>
          <w:lang w:eastAsia="zh-CN"/>
        </w:rPr>
        <w:t>；指导下属企业开展绩效管理工作，对绩效管理实施情况进行监督、检查；配合省财政厅、省国资委开展重点绩效评价工作；对</w:t>
      </w:r>
      <w:r>
        <w:rPr>
          <w:rFonts w:hint="default" w:ascii="Times New Roman" w:hAnsi="Times New Roman" w:eastAsia="仿宋_GB2312" w:cs="Times New Roman"/>
          <w:b w:val="0"/>
          <w:bCs w:val="0"/>
          <w:i w:val="0"/>
          <w:caps w:val="0"/>
          <w:color w:val="auto"/>
          <w:spacing w:val="0"/>
          <w:sz w:val="32"/>
          <w:szCs w:val="32"/>
          <w:shd w:val="clear" w:fill="FFFFFF"/>
          <w:lang w:eastAsia="zh-CN"/>
        </w:rPr>
        <w:t>自评</w:t>
      </w:r>
      <w:r>
        <w:rPr>
          <w:rFonts w:hint="eastAsia" w:ascii="Times New Roman" w:hAnsi="Times New Roman" w:eastAsia="仿宋_GB2312" w:cs="Times New Roman"/>
          <w:b w:val="0"/>
          <w:bCs w:val="0"/>
          <w:i w:val="0"/>
          <w:caps w:val="0"/>
          <w:color w:val="auto"/>
          <w:spacing w:val="0"/>
          <w:sz w:val="32"/>
          <w:szCs w:val="32"/>
          <w:shd w:val="clear" w:fill="FFFFFF"/>
          <w:lang w:eastAsia="zh-CN"/>
        </w:rPr>
        <w:t>及重点评价</w:t>
      </w:r>
      <w:r>
        <w:rPr>
          <w:rFonts w:hint="default" w:ascii="Times New Roman" w:hAnsi="Times New Roman" w:eastAsia="仿宋_GB2312" w:cs="Times New Roman"/>
          <w:b w:val="0"/>
          <w:bCs w:val="0"/>
          <w:i w:val="0"/>
          <w:caps w:val="0"/>
          <w:color w:val="auto"/>
          <w:spacing w:val="0"/>
          <w:sz w:val="32"/>
          <w:szCs w:val="32"/>
          <w:shd w:val="clear" w:fill="FFFFFF"/>
          <w:lang w:eastAsia="zh-CN"/>
        </w:rPr>
        <w:t>中发现的问题及时进行整改</w:t>
      </w:r>
      <w:r>
        <w:rPr>
          <w:rFonts w:hint="eastAsia" w:ascii="Times New Roman" w:hAnsi="Times New Roman" w:eastAsia="仿宋_GB2312" w:cs="Times New Roman"/>
          <w:b w:val="0"/>
          <w:bCs w:val="0"/>
          <w:i w:val="0"/>
          <w:caps w:val="0"/>
          <w:color w:val="auto"/>
          <w:spacing w:val="0"/>
          <w:sz w:val="32"/>
          <w:szCs w:val="32"/>
          <w:shd w:val="clear" w:fill="FFFFFF"/>
          <w:lang w:eastAsia="zh-CN"/>
        </w:rPr>
        <w:t>等</w:t>
      </w:r>
      <w:r>
        <w:rPr>
          <w:rFonts w:hint="default" w:ascii="Times New Roman" w:hAnsi="Times New Roman" w:eastAsia="仿宋_GB2312" w:cs="Times New Roman"/>
          <w:b w:val="0"/>
          <w:bCs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shd w:val="clear" w:fill="FFFFFF"/>
          <w:lang w:eastAsia="zh-CN"/>
        </w:rPr>
        <w:t>八</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绩效管理工作</w:t>
      </w:r>
      <w:r>
        <w:rPr>
          <w:rFonts w:hint="default" w:ascii="Times New Roman" w:hAnsi="Times New Roman" w:eastAsia="仿宋_GB2312" w:cs="Times New Roman"/>
          <w:b w:val="0"/>
          <w:bCs w:val="0"/>
          <w:i w:val="0"/>
          <w:caps w:val="0"/>
          <w:color w:val="auto"/>
          <w:spacing w:val="0"/>
          <w:sz w:val="32"/>
          <w:szCs w:val="32"/>
          <w:shd w:val="clear" w:fill="FFFFFF"/>
          <w:lang w:eastAsia="zh-CN"/>
        </w:rPr>
        <w:t>主要包括以下环节：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val="0"/>
          <w:bCs w:val="0"/>
          <w:i w:val="0"/>
          <w:caps w:val="0"/>
          <w:color w:val="auto"/>
          <w:spacing w:val="0"/>
          <w:sz w:val="32"/>
          <w:szCs w:val="32"/>
          <w:shd w:val="clear" w:fill="FFFFFF"/>
          <w:lang w:eastAsia="zh-CN"/>
        </w:rPr>
        <w:t>（一）</w:t>
      </w:r>
      <w:r>
        <w:rPr>
          <w:rFonts w:hint="eastAsia" w:ascii="Times New Roman" w:hAnsi="Times New Roman" w:eastAsia="仿宋_GB2312" w:cs="Times New Roman"/>
          <w:b w:val="0"/>
          <w:bCs w:val="0"/>
          <w:i w:val="0"/>
          <w:caps w:val="0"/>
          <w:color w:val="auto"/>
          <w:spacing w:val="0"/>
          <w:sz w:val="32"/>
          <w:szCs w:val="32"/>
          <w:shd w:val="clear" w:fill="FFFFFF"/>
          <w:lang w:eastAsia="zh-CN"/>
        </w:rPr>
        <w:t>省属企业按要求制订项目绩效目标并</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随预算</w:t>
      </w:r>
      <w:r>
        <w:rPr>
          <w:rFonts w:hint="eastAsia" w:ascii="Times New Roman" w:hAnsi="Times New Roman" w:eastAsia="仿宋_GB2312" w:cs="Times New Roman"/>
          <w:b w:val="0"/>
          <w:bCs w:val="0"/>
          <w:i w:val="0"/>
          <w:caps w:val="0"/>
          <w:color w:val="auto"/>
          <w:spacing w:val="0"/>
          <w:sz w:val="32"/>
          <w:szCs w:val="32"/>
          <w:shd w:val="clear" w:fill="FFFFFF"/>
          <w:lang w:eastAsia="zh-CN"/>
        </w:rPr>
        <w:t>上报；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eastAsia" w:ascii="Times New Roman" w:hAnsi="Times New Roman" w:eastAsia="仿宋_GB2312" w:cs="Times New Roman"/>
          <w:b w:val="0"/>
          <w:bCs w:val="0"/>
          <w:i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shd w:val="clear" w:fill="FFFFFF"/>
          <w:lang w:eastAsia="zh-CN"/>
        </w:rPr>
        <w:t>（二）省国资委</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编制并报送预算；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eastAsia" w:ascii="Times New Roman" w:hAnsi="Times New Roman" w:eastAsia="仿宋_GB2312" w:cs="Times New Roman"/>
          <w:b w:val="0"/>
          <w:bCs w:val="0"/>
          <w:i w:val="0"/>
          <w:caps w:val="0"/>
          <w:color w:val="auto"/>
          <w:spacing w:val="0"/>
          <w:sz w:val="32"/>
          <w:szCs w:val="32"/>
          <w:shd w:val="clear" w:fill="FFFFFF"/>
          <w:lang w:eastAsia="zh-CN"/>
        </w:rPr>
        <w:t>（三）预算批复及资金下达</w:t>
      </w:r>
      <w:r>
        <w:rPr>
          <w:rFonts w:hint="default" w:ascii="Times New Roman" w:hAnsi="Times New Roman" w:eastAsia="仿宋_GB2312" w:cs="Times New Roman"/>
          <w:b w:val="0"/>
          <w:bCs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eastAsia" w:ascii="Times New Roman" w:hAnsi="Times New Roman" w:eastAsia="仿宋_GB2312" w:cs="Times New Roman"/>
          <w:b w:val="0"/>
          <w:bCs w:val="0"/>
          <w:i w:val="0"/>
          <w:caps w:val="0"/>
          <w:color w:val="auto"/>
          <w:spacing w:val="0"/>
          <w:sz w:val="32"/>
          <w:szCs w:val="32"/>
          <w:shd w:val="clear" w:fill="FFFFFF"/>
          <w:lang w:eastAsia="zh-CN"/>
        </w:rPr>
        <w:t>（四）资金使用及绩效目标日常监控；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五</w:t>
      </w: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省国资委</w:t>
      </w:r>
      <w:r>
        <w:rPr>
          <w:rFonts w:hint="default" w:ascii="Times New Roman" w:hAnsi="Times New Roman" w:eastAsia="仿宋_GB2312" w:cs="Times New Roman"/>
          <w:b w:val="0"/>
          <w:bCs w:val="0"/>
          <w:i w:val="0"/>
          <w:caps w:val="0"/>
          <w:color w:val="auto"/>
          <w:spacing w:val="0"/>
          <w:sz w:val="32"/>
          <w:szCs w:val="32"/>
          <w:shd w:val="clear" w:fill="FFFFFF"/>
          <w:lang w:eastAsia="zh-CN"/>
        </w:rPr>
        <w:t>下达绩效评价通知；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六</w:t>
      </w: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省属企业开展绩效自评，形成自评报告上报</w:t>
      </w:r>
      <w:r>
        <w:rPr>
          <w:rFonts w:hint="default" w:ascii="Times New Roman" w:hAnsi="Times New Roman" w:eastAsia="仿宋_GB2312" w:cs="Times New Roman"/>
          <w:b w:val="0"/>
          <w:bCs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七</w:t>
      </w: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省国资委汇总自评报告，选取项目进行重点绩效评价</w:t>
      </w:r>
      <w:r>
        <w:rPr>
          <w:rFonts w:hint="default" w:ascii="Times New Roman" w:hAnsi="Times New Roman" w:eastAsia="仿宋_GB2312" w:cs="Times New Roman"/>
          <w:b w:val="0"/>
          <w:bCs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eastAsia="zh-CN"/>
        </w:rPr>
        <w:t>八</w:t>
      </w:r>
      <w:r>
        <w:rPr>
          <w:rFonts w:hint="default"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绩效评价结果应用及公开。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shd w:val="clear" w:fill="FFFFFF"/>
          <w:lang w:eastAsia="zh-CN"/>
        </w:rPr>
        <w:t>九</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绩效管理工作</w:t>
      </w:r>
      <w:r>
        <w:rPr>
          <w:rFonts w:hint="default" w:ascii="Times New Roman" w:hAnsi="Times New Roman" w:eastAsia="仿宋_GB2312" w:cs="Times New Roman"/>
          <w:b w:val="0"/>
          <w:bCs w:val="0"/>
          <w:i w:val="0"/>
          <w:caps w:val="0"/>
          <w:color w:val="auto"/>
          <w:spacing w:val="0"/>
          <w:sz w:val="32"/>
          <w:szCs w:val="32"/>
          <w:shd w:val="clear" w:fill="FFFFFF"/>
          <w:lang w:eastAsia="zh-CN"/>
        </w:rPr>
        <w:t>根据需要可委托第三方机构或相关领域专家（以下简称第三方，主要是指与资金使用单位没有直接利益关系的单位和个人）参与，并加强对第三方的指导，对第三方工作质量进行监督管理，推动提高</w:t>
      </w:r>
      <w:r>
        <w:rPr>
          <w:rFonts w:hint="eastAsia" w:ascii="Times New Roman" w:hAnsi="Times New Roman" w:eastAsia="仿宋_GB2312" w:cs="Times New Roman"/>
          <w:b w:val="0"/>
          <w:bCs w:val="0"/>
          <w:i w:val="0"/>
          <w:caps w:val="0"/>
          <w:color w:val="auto"/>
          <w:spacing w:val="0"/>
          <w:sz w:val="32"/>
          <w:szCs w:val="32"/>
          <w:shd w:val="clear" w:fill="FFFFFF"/>
          <w:lang w:eastAsia="zh-CN"/>
        </w:rPr>
        <w:t>绩效管理工作</w:t>
      </w:r>
      <w:r>
        <w:rPr>
          <w:rFonts w:hint="default" w:ascii="Times New Roman" w:hAnsi="Times New Roman" w:eastAsia="仿宋_GB2312" w:cs="Times New Roman"/>
          <w:b w:val="0"/>
          <w:bCs w:val="0"/>
          <w:i w:val="0"/>
          <w:caps w:val="0"/>
          <w:color w:val="auto"/>
          <w:spacing w:val="0"/>
          <w:sz w:val="32"/>
          <w:szCs w:val="32"/>
          <w:shd w:val="clear" w:fill="FFFFFF"/>
          <w:lang w:eastAsia="zh-CN"/>
        </w:rPr>
        <w:t>的客观性和公正性。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第十条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委托第三方开展绩效</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评价</w:t>
      </w:r>
      <w:r>
        <w:rPr>
          <w:rFonts w:hint="default" w:ascii="Times New Roman" w:hAnsi="Times New Roman" w:eastAsia="仿宋_GB2312" w:cs="Times New Roman"/>
          <w:b w:val="0"/>
          <w:bCs w:val="0"/>
          <w:i w:val="0"/>
          <w:caps w:val="0"/>
          <w:color w:val="auto"/>
          <w:spacing w:val="0"/>
          <w:sz w:val="32"/>
          <w:szCs w:val="32"/>
          <w:shd w:val="clear" w:fill="FFFFFF"/>
          <w:lang w:eastAsia="zh-CN"/>
        </w:rPr>
        <w:t>的，要体现委托人与项目实施主体相分离的原则，确保绩效评价的独立、客观、公正。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val="0"/>
          <w:i w:val="0"/>
          <w:caps w:val="0"/>
          <w:color w:val="auto"/>
          <w:spacing w:val="0"/>
          <w:sz w:val="32"/>
          <w:szCs w:val="32"/>
          <w:highlight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黑体"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黑体" w:cs="Times New Roman"/>
          <w:b w:val="0"/>
          <w:bCs w:val="0"/>
          <w:i w:val="0"/>
          <w:caps w:val="0"/>
          <w:color w:val="auto"/>
          <w:spacing w:val="0"/>
          <w:sz w:val="32"/>
          <w:szCs w:val="32"/>
          <w:highlight w:val="none"/>
          <w:shd w:val="clear" w:fill="FFFFFF"/>
        </w:rPr>
        <w:t>第</w:t>
      </w:r>
      <w:r>
        <w:rPr>
          <w:rFonts w:hint="eastAsia" w:ascii="Times New Roman" w:hAnsi="Times New Roman" w:eastAsia="黑体" w:cs="Times New Roman"/>
          <w:b w:val="0"/>
          <w:bCs w:val="0"/>
          <w:i w:val="0"/>
          <w:caps w:val="0"/>
          <w:color w:val="auto"/>
          <w:spacing w:val="0"/>
          <w:sz w:val="32"/>
          <w:szCs w:val="32"/>
          <w:highlight w:val="none"/>
          <w:shd w:val="clear" w:fill="FFFFFF"/>
          <w:lang w:eastAsia="zh-CN"/>
        </w:rPr>
        <w:t>三</w:t>
      </w:r>
      <w:r>
        <w:rPr>
          <w:rFonts w:hint="eastAsia" w:ascii="Times New Roman" w:hAnsi="Times New Roman" w:eastAsia="黑体" w:cs="Times New Roman"/>
          <w:b w:val="0"/>
          <w:bCs w:val="0"/>
          <w:i w:val="0"/>
          <w:caps w:val="0"/>
          <w:color w:val="auto"/>
          <w:spacing w:val="0"/>
          <w:sz w:val="32"/>
          <w:szCs w:val="32"/>
          <w:highlight w:val="none"/>
          <w:shd w:val="clear" w:fill="FFFFFF"/>
        </w:rPr>
        <w:t>章  </w:t>
      </w:r>
      <w:r>
        <w:rPr>
          <w:rFonts w:hint="eastAsia" w:ascii="Times New Roman" w:hAnsi="Times New Roman" w:eastAsia="黑体" w:cs="Times New Roman"/>
          <w:b w:val="0"/>
          <w:bCs w:val="0"/>
          <w:i w:val="0"/>
          <w:caps w:val="0"/>
          <w:color w:val="auto"/>
          <w:spacing w:val="0"/>
          <w:sz w:val="32"/>
          <w:szCs w:val="32"/>
          <w:highlight w:val="none"/>
          <w:shd w:val="clear" w:fill="FFFFFF"/>
          <w:lang w:val="en-US" w:eastAsia="zh-CN"/>
        </w:rPr>
        <w:t>绩效目标设置与管理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十一</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按照“谁申请资金、谁编制目标”的原则，</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在申报或调整资金预算时，</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要</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根据省财政厅、省国资委</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的相关要求</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，结合</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项目实际</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及资金需求，科学合理地编制项目预算绩效目标，</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原则上</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以此作为预算执行、监控、绩效评价的依据</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十二</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填报的绩效目标应确保与政策目标、社会公众需求、财政投入规模、项目实施计划等相匹配，包括项目的产出数量、质量、时效、成本，以及经济效益、社会效益、生态效益、可持续影响、服务对象满意度等</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方面内容</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属于跨年项目的，省属企业应当明确实施年限内各个年度的阶段性绩效目标与总体绩效目标。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第十三条</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绩效目标编制应当符合以下要求：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（一）指向明确。绩效目标要符合国民经济和社会发展规划、省国资委职能及省属企业发展规划，并与相应的财政资金范围、方向、效果紧密相关。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（二）具体细化。绩效目标应当从数量、质量、成本和时效等方面进行细化，尽量进行定量表述，不能进行定量表述的，可以采用定性的分级分档形式表述。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（三）合理可行。制定绩效目标时要经过调查研究和科学论证，目标要符合客观实际。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第十四条</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绩效目标应当包括以下主要内容：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（一）预期产出，包括提供的产品、服务的数量和质量及时效性和经济性等；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（二）预期效果，包括经济效益、社会效益、环境效益和可持续影响等；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（三）服务对象等的满意程度；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（四）其他。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十五</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项目绩效目标由省属企业随预算同时上报。</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未按要求设定绩效目标的项目，不</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予</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安排预算。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第十</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六</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项目绩效目标</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一般不予调整，确因政策变化、突发事件等</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客观</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因素影响绩效目标实现，需调整绩效目标的，</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省属企业按程序</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重新报送绩效目标。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eastAsia="zh-CN"/>
        </w:rPr>
      </w:pPr>
      <w:r>
        <w:rPr>
          <w:rFonts w:hint="eastAsia" w:ascii="仿宋" w:hAnsi="仿宋" w:eastAsia="仿宋" w:cs="仿宋"/>
          <w:b/>
          <w:bCs/>
          <w:i w:val="0"/>
          <w:caps w:val="0"/>
          <w:color w:val="auto"/>
          <w:spacing w:val="0"/>
          <w:sz w:val="32"/>
          <w:szCs w:val="32"/>
          <w:highlight w:val="none"/>
          <w:shd w:val="clear" w:fill="FFFFFF"/>
          <w:lang w:eastAsia="zh-CN"/>
        </w:rPr>
        <w:t>第十七条</w:t>
      </w:r>
      <w:r>
        <w:rPr>
          <w:rFonts w:hint="eastAsia" w:ascii="仿宋" w:hAnsi="仿宋" w:eastAsia="仿宋" w:cs="仿宋"/>
          <w:b w:val="0"/>
          <w:bCs w:val="0"/>
          <w:i w:val="0"/>
          <w:caps w:val="0"/>
          <w:color w:val="auto"/>
          <w:spacing w:val="0"/>
          <w:sz w:val="32"/>
          <w:szCs w:val="32"/>
          <w:highlight w:val="none"/>
          <w:shd w:val="clear" w:fill="FFFFFF"/>
          <w:lang w:eastAsia="zh-CN"/>
        </w:rPr>
        <w:t>  </w:t>
      </w:r>
      <w:r>
        <w:rPr>
          <w:rFonts w:hint="eastAsia" w:ascii="仿宋" w:hAnsi="仿宋" w:eastAsia="仿宋" w:cs="仿宋"/>
          <w:b w:val="0"/>
          <w:bCs w:val="0"/>
          <w:i w:val="0"/>
          <w:caps w:val="0"/>
          <w:color w:val="auto"/>
          <w:spacing w:val="0"/>
          <w:sz w:val="32"/>
          <w:szCs w:val="32"/>
          <w:highlight w:val="none"/>
          <w:shd w:val="clear" w:fill="FFFFFF"/>
          <w:lang w:val="en-US" w:eastAsia="zh-CN"/>
        </w:rPr>
        <w:t>省属企业</w:t>
      </w:r>
      <w:r>
        <w:rPr>
          <w:rFonts w:hint="eastAsia" w:ascii="仿宋" w:hAnsi="仿宋" w:eastAsia="仿宋" w:cs="仿宋"/>
          <w:b w:val="0"/>
          <w:bCs w:val="0"/>
          <w:i w:val="0"/>
          <w:caps w:val="0"/>
          <w:color w:val="auto"/>
          <w:spacing w:val="0"/>
          <w:sz w:val="32"/>
          <w:szCs w:val="32"/>
          <w:highlight w:val="none"/>
          <w:shd w:val="clear" w:fill="FFFFFF"/>
          <w:lang w:eastAsia="zh-CN"/>
        </w:rPr>
        <w:t>要根据制定的绩效目标和项目实际情况，动态掌握项目绩效目标的完成情况，确保绩效目标按期实现并按要求定期向省国资委报告。对绩效运行情况严重偏离预定目标，或发现预期无绩效及低绩效的项目，省属企业应及时进行整改并向省国资委报告，说明原因并提出整改措施及整改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val="0"/>
          <w:i w:val="0"/>
          <w:caps w:val="0"/>
          <w:color w:val="auto"/>
          <w:spacing w:val="0"/>
          <w:sz w:val="32"/>
          <w:szCs w:val="32"/>
          <w:highlight w:val="yellow"/>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b w:val="0"/>
          <w:bCs w:val="0"/>
          <w:i w:val="0"/>
          <w:caps w:val="0"/>
          <w:color w:val="auto"/>
          <w:spacing w:val="0"/>
          <w:sz w:val="32"/>
          <w:szCs w:val="32"/>
          <w:highlight w:val="none"/>
          <w:shd w:val="clear" w:fill="FFFFFF"/>
          <w:lang w:val="en-US" w:eastAsia="zh-CN"/>
        </w:rPr>
      </w:pPr>
      <w:r>
        <w:rPr>
          <w:rFonts w:hint="eastAsia" w:ascii="Times New Roman" w:hAnsi="Times New Roman" w:eastAsia="黑体" w:cs="Times New Roman"/>
          <w:b w:val="0"/>
          <w:bCs w:val="0"/>
          <w:i w:val="0"/>
          <w:caps w:val="0"/>
          <w:color w:val="auto"/>
          <w:spacing w:val="0"/>
          <w:sz w:val="32"/>
          <w:szCs w:val="32"/>
          <w:highlight w:val="none"/>
          <w:shd w:val="clear" w:fill="FFFFFF"/>
          <w:lang w:val="en-US" w:eastAsia="zh-CN"/>
        </w:rPr>
        <w:t>第四章 绩效评价工作内容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第十</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八</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绩效评价</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包括省属企业</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省国资委重点评价</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两种</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yellow"/>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十九</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在财政资金使用完毕前，省属企业逢年度按要求开展绩效自评工作</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十条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应涵盖</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项目总体绩效目标</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、项目阶段性绩效目标</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、各项绩效指标完成情况以及</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资金使用情况等，</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对未完成绩效目标或偏离绩效目标较大的项目要分析并说明原因，研究提出改进措施。</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省属企业自评工作完成后要形成自评报告上报省国资委。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十</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一</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绩效</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报告应当包括以下主要内容：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（一）项目立项依据和项目基本概况；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（二）项目绩效目标及其调整、完成情况；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（三）绩效</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指标体系和评价标准；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（四）组织实施绩效</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（五）总结绩效目标取得的成果，查找分析存在的问题及其根源；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（六）</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结论及建议，提出实现绩效目标拟采取的制度建设措施和整改策略</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等</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建议</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二十二</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省国资委</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根据工作需要，</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在省属企业</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自评</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的基础上，选择部分项目开展重点绩效评价工作。项目选择上</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优先</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考虑</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贯彻落实</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省委、省政府</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重大决策部署的项目</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以及财政资金支持力度较大的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二十三</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省国资委重点绩效评价的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内容主要包括：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（一）</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项目进展</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（二）</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财政</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资金管理和使用情况；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）实现的产出情况；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四</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）取得的效益情况；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）其他相关</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情况</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仿宋_GB2312" w:cs="Times New Roman"/>
          <w:b w:val="0"/>
          <w:bCs w:val="0"/>
          <w:i w:val="0"/>
          <w:caps w:val="0"/>
          <w:color w:val="auto"/>
          <w:spacing w:val="0"/>
          <w:kern w:val="0"/>
          <w:sz w:val="32"/>
          <w:szCs w:val="32"/>
          <w:highlight w:val="yellow"/>
          <w:shd w:val="clear" w:fill="FFFFFF"/>
          <w:lang w:val="en-US" w:eastAsia="zh-CN" w:bidi="ar"/>
        </w:rPr>
      </w:pPr>
      <w:r>
        <w:rPr>
          <w:rFonts w:hint="eastAsia" w:ascii="Times New Roman" w:hAnsi="Times New Roman" w:eastAsia="仿宋_GB2312" w:cs="Times New Roman"/>
          <w:b/>
          <w:bCs/>
          <w:i w:val="0"/>
          <w:caps w:val="0"/>
          <w:color w:val="auto"/>
          <w:spacing w:val="0"/>
          <w:kern w:val="0"/>
          <w:sz w:val="32"/>
          <w:szCs w:val="32"/>
          <w:highlight w:val="none"/>
          <w:shd w:val="clear" w:fill="FFFFFF"/>
          <w:lang w:val="en-US" w:eastAsia="zh-CN" w:bidi="ar"/>
        </w:rPr>
        <w:t>第二十四条</w:t>
      </w:r>
      <w:r>
        <w:rPr>
          <w:rFonts w:hint="eastAsia" w:ascii="仿宋_GB2312"/>
          <w:b/>
          <w:bCs/>
          <w:sz w:val="32"/>
          <w:szCs w:val="32"/>
          <w:highlight w:val="none"/>
          <w:u w:val="none"/>
        </w:rPr>
        <w:t xml:space="preserve"> </w:t>
      </w:r>
      <w:r>
        <w:rPr>
          <w:rFonts w:hint="eastAsia" w:ascii="仿宋_GB2312" w:hAnsi="仿宋_GB2312" w:eastAsia="仿宋_GB2312" w:cs="仿宋_GB2312"/>
          <w:b w:val="0"/>
          <w:bCs w:val="0"/>
          <w:sz w:val="32"/>
          <w:szCs w:val="32"/>
          <w:highlight w:val="none"/>
          <w:u w:val="none"/>
          <w:lang w:eastAsia="zh-CN"/>
        </w:rPr>
        <w:t>绩效评价</w:t>
      </w:r>
      <w:r>
        <w:rPr>
          <w:rFonts w:hint="eastAsia" w:ascii="Times New Roman" w:hAnsi="Times New Roman" w:eastAsia="仿宋_GB2312" w:cs="Times New Roman"/>
          <w:b w:val="0"/>
          <w:bCs w:val="0"/>
          <w:i w:val="0"/>
          <w:caps w:val="0"/>
          <w:color w:val="auto"/>
          <w:spacing w:val="0"/>
          <w:kern w:val="0"/>
          <w:sz w:val="32"/>
          <w:szCs w:val="32"/>
          <w:highlight w:val="none"/>
          <w:u w:val="none"/>
          <w:shd w:val="clear" w:fill="FFFFFF"/>
          <w:lang w:val="en-US" w:eastAsia="zh-CN" w:bidi="ar"/>
        </w:rPr>
        <w:t>采用定量与定性评价相结合的方法</w:t>
      </w:r>
      <w:r>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t>，总分由各项指标得分汇总形成。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t>绩效评价指标原则上基于预算上报时确定的绩效指标，同一评价对象处于不同实施阶段时，指标权重应体现差异性，其中，实施期间的评价更加注重决策、过程和产出，实施期结束后的评价更加注重产出和效益。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t>省属企业自评指标的权重由省属企业根据项目实际情况确定。原则上预算执行率和一级指标权重统一设置为: 预算执行率10%、产出指标50%、效益指标30%、服务对象满意度指标10%。如有特殊情况，一级指标权重可做适当调整。二、三级指标应当根据指标重要程度、项目实施阶段等因素综合确定，准确反映项目的产出和效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t>省国资委重点评价指标的权重根据各项指标在评价体系中的重要程度确定，原则上产出、效益指标权重应当达到60%。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yellow"/>
          <w:shd w:val="clear"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二十五</w:t>
      </w:r>
      <w:r>
        <w:rPr>
          <w:rFonts w:hint="default" w:ascii="Times New Roman" w:hAnsi="Times New Roman" w:eastAsia="仿宋_GB2312" w:cs="Times New Roman"/>
          <w:b/>
          <w:bCs/>
          <w:i w:val="0"/>
          <w:caps w:val="0"/>
          <w:color w:val="auto"/>
          <w:spacing w:val="0"/>
          <w:sz w:val="32"/>
          <w:szCs w:val="32"/>
          <w:highlight w:val="none"/>
          <w:shd w:val="clear" w:fill="FFFFFF"/>
          <w:lang w:val="en-US" w:eastAsia="zh-CN"/>
        </w:rPr>
        <w:t>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 xml:space="preserve"> 绩效评价总分设置为100分，等级划分为四档：90（含）-100分为优、80（含）-90分为良、</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7</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0（含）-80分为中、</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0（含）-</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7</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0分为</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低</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、60分以下为差。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黑体" w:cs="Times New Roman"/>
          <w:b w:val="0"/>
          <w:bCs w:val="0"/>
          <w:i w:val="0"/>
          <w:caps w:val="0"/>
          <w:color w:val="auto"/>
          <w:spacing w:val="0"/>
          <w:sz w:val="32"/>
          <w:szCs w:val="32"/>
          <w:highlight w:val="none"/>
          <w:shd w:val="clear" w:fill="FFFFFF"/>
          <w:lang w:eastAsia="zh-CN"/>
        </w:rPr>
      </w:pPr>
      <w:r>
        <w:rPr>
          <w:rFonts w:hint="eastAsia" w:ascii="Times New Roman" w:hAnsi="Times New Roman" w:eastAsia="黑体" w:cs="Times New Roman"/>
          <w:b w:val="0"/>
          <w:bCs w:val="0"/>
          <w:i w:val="0"/>
          <w:caps w:val="0"/>
          <w:color w:val="auto"/>
          <w:spacing w:val="0"/>
          <w:sz w:val="32"/>
          <w:szCs w:val="32"/>
          <w:highlight w:val="none"/>
          <w:shd w:val="clear" w:fill="FFFFFF"/>
          <w:lang w:eastAsia="zh-CN"/>
        </w:rPr>
        <w:t>第五章  绩效评价结果应用及公开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二十六</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绩效</w:t>
      </w:r>
      <w:r>
        <w:rPr>
          <w:rFonts w:hint="default" w:ascii="Times New Roman" w:hAnsi="Times New Roman" w:eastAsia="仿宋_GB2312" w:cs="Times New Roman"/>
          <w:b w:val="0"/>
          <w:bCs w:val="0"/>
          <w:i w:val="0"/>
          <w:caps w:val="0"/>
          <w:color w:val="auto"/>
          <w:spacing w:val="0"/>
          <w:sz w:val="32"/>
          <w:szCs w:val="32"/>
          <w:shd w:val="clear" w:fill="FFFFFF"/>
          <w:lang w:eastAsia="zh-CN"/>
        </w:rPr>
        <w:t>评价结果主要以绩效评价报告的形式体现，绩效评价报告应当依据充分、分析透彻、逻辑清晰、客观公正。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二十七</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省属企业</w:t>
      </w:r>
      <w:r>
        <w:rPr>
          <w:rFonts w:hint="default" w:ascii="Times New Roman" w:hAnsi="Times New Roman" w:eastAsia="仿宋_GB2312" w:cs="Times New Roman"/>
          <w:b w:val="0"/>
          <w:bCs w:val="0"/>
          <w:i w:val="0"/>
          <w:caps w:val="0"/>
          <w:color w:val="auto"/>
          <w:spacing w:val="0"/>
          <w:sz w:val="32"/>
          <w:szCs w:val="32"/>
          <w:shd w:val="clear" w:fill="FFFFFF"/>
          <w:lang w:eastAsia="zh-CN"/>
        </w:rPr>
        <w:t>应切实加强自评结果的</w:t>
      </w:r>
      <w:r>
        <w:rPr>
          <w:rFonts w:hint="eastAsia" w:ascii="Times New Roman" w:hAnsi="Times New Roman" w:eastAsia="仿宋_GB2312" w:cs="Times New Roman"/>
          <w:b w:val="0"/>
          <w:bCs w:val="0"/>
          <w:i w:val="0"/>
          <w:caps w:val="0"/>
          <w:color w:val="auto"/>
          <w:spacing w:val="0"/>
          <w:sz w:val="32"/>
          <w:szCs w:val="32"/>
          <w:shd w:val="clear" w:fill="FFFFFF"/>
          <w:lang w:eastAsia="zh-CN"/>
        </w:rPr>
        <w:t>应用</w:t>
      </w:r>
      <w:r>
        <w:rPr>
          <w:rFonts w:hint="default" w:ascii="Times New Roman" w:hAnsi="Times New Roman" w:eastAsia="仿宋_GB2312" w:cs="Times New Roman"/>
          <w:b w:val="0"/>
          <w:bCs w:val="0"/>
          <w:i w:val="0"/>
          <w:caps w:val="0"/>
          <w:color w:val="auto"/>
          <w:spacing w:val="0"/>
          <w:sz w:val="32"/>
          <w:szCs w:val="32"/>
          <w:shd w:val="clear" w:fill="FFFFFF"/>
          <w:lang w:eastAsia="zh-CN"/>
        </w:rPr>
        <w:t>，将自评结果作为本单位完善政策和改进管理的重要依据。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二十八</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w:t>
      </w:r>
      <w:r>
        <w:rPr>
          <w:rFonts w:hint="eastAsia" w:ascii="Times New Roman" w:hAnsi="Times New Roman" w:eastAsia="仿宋_GB2312" w:cs="Times New Roman"/>
          <w:b w:val="0"/>
          <w:bCs w:val="0"/>
          <w:i w:val="0"/>
          <w:caps w:val="0"/>
          <w:color w:val="auto"/>
          <w:spacing w:val="0"/>
          <w:sz w:val="32"/>
          <w:szCs w:val="32"/>
          <w:shd w:val="clear" w:fill="FFFFFF"/>
          <w:lang w:eastAsia="zh-CN"/>
        </w:rPr>
        <w:t>省国资委</w:t>
      </w:r>
      <w:r>
        <w:rPr>
          <w:rFonts w:hint="default" w:ascii="Times New Roman" w:hAnsi="Times New Roman" w:eastAsia="仿宋_GB2312" w:cs="Times New Roman"/>
          <w:b w:val="0"/>
          <w:bCs w:val="0"/>
          <w:i w:val="0"/>
          <w:caps w:val="0"/>
          <w:color w:val="auto"/>
          <w:spacing w:val="0"/>
          <w:sz w:val="32"/>
          <w:szCs w:val="32"/>
          <w:shd w:val="clear" w:fill="FFFFFF"/>
          <w:lang w:eastAsia="zh-CN"/>
        </w:rPr>
        <w:t>应在</w:t>
      </w:r>
      <w:r>
        <w:rPr>
          <w:rFonts w:hint="eastAsia" w:ascii="Times New Roman" w:hAnsi="Times New Roman" w:eastAsia="仿宋_GB2312" w:cs="Times New Roman"/>
          <w:b w:val="0"/>
          <w:bCs w:val="0"/>
          <w:i w:val="0"/>
          <w:caps w:val="0"/>
          <w:color w:val="auto"/>
          <w:spacing w:val="0"/>
          <w:sz w:val="32"/>
          <w:szCs w:val="32"/>
          <w:shd w:val="clear" w:fill="FFFFFF"/>
          <w:lang w:eastAsia="zh-CN"/>
        </w:rPr>
        <w:t>重点</w:t>
      </w:r>
      <w:r>
        <w:rPr>
          <w:rFonts w:hint="default" w:ascii="Times New Roman" w:hAnsi="Times New Roman" w:eastAsia="仿宋_GB2312" w:cs="Times New Roman"/>
          <w:b w:val="0"/>
          <w:bCs w:val="0"/>
          <w:i w:val="0"/>
          <w:caps w:val="0"/>
          <w:color w:val="auto"/>
          <w:spacing w:val="0"/>
          <w:sz w:val="32"/>
          <w:szCs w:val="32"/>
          <w:shd w:val="clear" w:fill="FFFFFF"/>
          <w:lang w:eastAsia="zh-CN"/>
        </w:rPr>
        <w:t>绩效评价工作完成后，将评价结果反馈被评价单位，并</w:t>
      </w:r>
      <w:r>
        <w:rPr>
          <w:rFonts w:hint="eastAsia" w:ascii="Times New Roman" w:hAnsi="Times New Roman" w:eastAsia="仿宋_GB2312" w:cs="Times New Roman"/>
          <w:b w:val="0"/>
          <w:bCs w:val="0"/>
          <w:i w:val="0"/>
          <w:caps w:val="0"/>
          <w:color w:val="auto"/>
          <w:spacing w:val="0"/>
          <w:sz w:val="32"/>
          <w:szCs w:val="32"/>
          <w:shd w:val="clear" w:fill="FFFFFF"/>
          <w:lang w:eastAsia="zh-CN"/>
        </w:rPr>
        <w:t>针对项目存在问题提出整改意见</w:t>
      </w:r>
      <w:r>
        <w:rPr>
          <w:rFonts w:hint="default" w:ascii="Times New Roman" w:hAnsi="Times New Roman" w:eastAsia="仿宋_GB2312" w:cs="Times New Roman"/>
          <w:b w:val="0"/>
          <w:bCs w:val="0"/>
          <w:i w:val="0"/>
          <w:caps w:val="0"/>
          <w:color w:val="auto"/>
          <w:spacing w:val="0"/>
          <w:sz w:val="32"/>
          <w:szCs w:val="32"/>
          <w:shd w:val="clear" w:fill="FFFFFF"/>
          <w:lang w:eastAsia="zh-CN"/>
        </w:rPr>
        <w:t>；被评价单位应当按要求报送整改落实情况。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二十九</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 xml:space="preserve">  省国资委或省财政厅组织的绩效</w:t>
      </w:r>
      <w:r>
        <w:rPr>
          <w:rFonts w:hint="default" w:ascii="Times New Roman" w:hAnsi="Times New Roman" w:eastAsia="仿宋_GB2312" w:cs="Times New Roman"/>
          <w:b w:val="0"/>
          <w:bCs w:val="0"/>
          <w:i w:val="0"/>
          <w:caps w:val="0"/>
          <w:color w:val="auto"/>
          <w:spacing w:val="0"/>
          <w:sz w:val="32"/>
          <w:szCs w:val="32"/>
          <w:shd w:val="clear" w:fill="FFFFFF"/>
          <w:lang w:eastAsia="zh-CN"/>
        </w:rPr>
        <w:t>评价结果作为安排</w:t>
      </w:r>
      <w:r>
        <w:rPr>
          <w:rFonts w:hint="eastAsia" w:ascii="Times New Roman" w:hAnsi="Times New Roman" w:eastAsia="仿宋_GB2312" w:cs="Times New Roman"/>
          <w:b w:val="0"/>
          <w:bCs w:val="0"/>
          <w:i w:val="0"/>
          <w:caps w:val="0"/>
          <w:color w:val="auto"/>
          <w:spacing w:val="0"/>
          <w:sz w:val="32"/>
          <w:szCs w:val="32"/>
          <w:shd w:val="clear" w:fill="FFFFFF"/>
          <w:lang w:eastAsia="zh-CN"/>
        </w:rPr>
        <w:t>财政</w:t>
      </w:r>
      <w:r>
        <w:rPr>
          <w:rFonts w:hint="default" w:ascii="Times New Roman" w:hAnsi="Times New Roman" w:eastAsia="仿宋_GB2312" w:cs="Times New Roman"/>
          <w:b w:val="0"/>
          <w:bCs w:val="0"/>
          <w:i w:val="0"/>
          <w:caps w:val="0"/>
          <w:color w:val="auto"/>
          <w:spacing w:val="0"/>
          <w:sz w:val="32"/>
          <w:szCs w:val="32"/>
          <w:shd w:val="clear" w:fill="FFFFFF"/>
          <w:lang w:eastAsia="zh-CN"/>
        </w:rPr>
        <w:t>预算的重要依据。对评价等级为中</w:t>
      </w:r>
      <w:r>
        <w:rPr>
          <w:rFonts w:hint="eastAsia" w:ascii="Times New Roman" w:hAnsi="Times New Roman" w:eastAsia="仿宋_GB2312" w:cs="Times New Roman"/>
          <w:b w:val="0"/>
          <w:bCs w:val="0"/>
          <w:i w:val="0"/>
          <w:caps w:val="0"/>
          <w:color w:val="auto"/>
          <w:spacing w:val="0"/>
          <w:sz w:val="32"/>
          <w:szCs w:val="32"/>
          <w:shd w:val="clear" w:fill="FFFFFF"/>
          <w:lang w:eastAsia="zh-CN"/>
        </w:rPr>
        <w:t>、低</w:t>
      </w:r>
      <w:r>
        <w:rPr>
          <w:rFonts w:hint="default" w:ascii="Times New Roman" w:hAnsi="Times New Roman" w:eastAsia="仿宋_GB2312" w:cs="Times New Roman"/>
          <w:b w:val="0"/>
          <w:bCs w:val="0"/>
          <w:i w:val="0"/>
          <w:caps w:val="0"/>
          <w:color w:val="auto"/>
          <w:spacing w:val="0"/>
          <w:sz w:val="32"/>
          <w:szCs w:val="32"/>
          <w:shd w:val="clear" w:fill="FFFFFF"/>
          <w:lang w:eastAsia="zh-CN"/>
        </w:rPr>
        <w:t>的，</w:t>
      </w:r>
      <w:r>
        <w:rPr>
          <w:rFonts w:hint="eastAsia" w:ascii="Times New Roman" w:hAnsi="Times New Roman" w:eastAsia="仿宋_GB2312" w:cs="Times New Roman"/>
          <w:b w:val="0"/>
          <w:bCs w:val="0"/>
          <w:i w:val="0"/>
          <w:caps w:val="0"/>
          <w:color w:val="auto"/>
          <w:spacing w:val="0"/>
          <w:sz w:val="32"/>
          <w:szCs w:val="32"/>
          <w:shd w:val="clear" w:fill="FFFFFF"/>
          <w:lang w:eastAsia="zh-CN"/>
        </w:rPr>
        <w:t>所属集团在未来三年内参与省国资委经管专项资金项目评审时予以不同程度的扣分；评价等级为差的，省国资委原则上三年内不再安排相关集团除省委省政府已定支出外的财政资金，并同步取消其申报专项资金的资格；针对绩效评价中发现的问题，</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根据情况提出处理意见，省属企业</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不</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按要求</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进行整改或整改不到位，</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且</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情节严重</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的，</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省国资委会同</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省财政厅</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对</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项目</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进行</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调整或撤销，</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相应对</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资金予以</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调整或</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收回</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。对</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在</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绩效评价中弄虚作假</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导致结果不正确</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的</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，依规依</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纪</w:t>
      </w:r>
      <w:bookmarkStart w:id="0" w:name="_GoBack"/>
      <w:bookmarkEnd w:id="0"/>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给</w:t>
      </w:r>
      <w:r>
        <w:rPr>
          <w:rFonts w:hint="eastAsia" w:ascii="Times New Roman" w:hAnsi="Times New Roman" w:eastAsia="仿宋_GB2312" w:cs="Times New Roman"/>
          <w:b w:val="0"/>
          <w:bCs w:val="0"/>
          <w:i w:val="0"/>
          <w:caps w:val="0"/>
          <w:color w:val="auto"/>
          <w:spacing w:val="0"/>
          <w:sz w:val="32"/>
          <w:szCs w:val="32"/>
          <w:highlight w:val="none"/>
          <w:shd w:val="clear" w:fill="FFFFFF"/>
          <w:lang w:val="en-US" w:eastAsia="zh-CN"/>
        </w:rPr>
        <w:t>予</w:t>
      </w:r>
      <w:r>
        <w:rPr>
          <w:rFonts w:hint="default" w:ascii="Times New Roman" w:hAnsi="Times New Roman" w:eastAsia="仿宋_GB2312" w:cs="Times New Roman"/>
          <w:b w:val="0"/>
          <w:bCs w:val="0"/>
          <w:i w:val="0"/>
          <w:caps w:val="0"/>
          <w:color w:val="auto"/>
          <w:spacing w:val="0"/>
          <w:sz w:val="32"/>
          <w:szCs w:val="32"/>
          <w:highlight w:val="none"/>
          <w:shd w:val="clear" w:fill="FFFFFF"/>
          <w:lang w:eastAsia="zh-CN"/>
        </w:rPr>
        <w:t>相应处理</w:t>
      </w:r>
      <w:r>
        <w:rPr>
          <w:rFonts w:hint="eastAsia" w:ascii="Times New Roman" w:hAnsi="Times New Roman" w:eastAsia="仿宋_GB2312" w:cs="Times New Roman"/>
          <w:b w:val="0"/>
          <w:bCs w:val="0"/>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caps w:val="0"/>
          <w:color w:val="auto"/>
          <w:spacing w:val="0"/>
          <w:sz w:val="32"/>
          <w:szCs w:val="32"/>
          <w:shd w:val="clear" w:fill="FFFFFF"/>
          <w:lang w:eastAsia="zh-CN"/>
        </w:rPr>
        <w:t>第</w:t>
      </w:r>
      <w:r>
        <w:rPr>
          <w:rFonts w:hint="eastAsia" w:ascii="Times New Roman" w:hAnsi="Times New Roman" w:eastAsia="仿宋_GB2312" w:cs="Times New Roman"/>
          <w:b/>
          <w:bCs/>
          <w:i w:val="0"/>
          <w:caps w:val="0"/>
          <w:color w:val="auto"/>
          <w:spacing w:val="0"/>
          <w:sz w:val="32"/>
          <w:szCs w:val="32"/>
          <w:shd w:val="clear" w:fill="FFFFFF"/>
          <w:lang w:eastAsia="zh-CN"/>
        </w:rPr>
        <w:t>三十</w:t>
      </w:r>
      <w:r>
        <w:rPr>
          <w:rFonts w:hint="default" w:ascii="Times New Roman" w:hAnsi="Times New Roman" w:eastAsia="仿宋_GB2312" w:cs="Times New Roman"/>
          <w:b/>
          <w:bCs/>
          <w:i w:val="0"/>
          <w:caps w:val="0"/>
          <w:color w:val="auto"/>
          <w:spacing w:val="0"/>
          <w:sz w:val="32"/>
          <w:szCs w:val="32"/>
          <w:shd w:val="clear" w:fill="FFFFFF"/>
          <w:lang w:eastAsia="zh-CN"/>
        </w:rPr>
        <w:t>条</w:t>
      </w:r>
      <w:r>
        <w:rPr>
          <w:rFonts w:hint="default" w:ascii="Times New Roman" w:hAnsi="Times New Roman" w:eastAsia="仿宋_GB2312" w:cs="Times New Roman"/>
          <w:b w:val="0"/>
          <w:bCs w:val="0"/>
          <w:i w:val="0"/>
          <w:caps w:val="0"/>
          <w:color w:val="auto"/>
          <w:spacing w:val="0"/>
          <w:sz w:val="32"/>
          <w:szCs w:val="32"/>
          <w:shd w:val="clear" w:fill="FFFFFF"/>
          <w:lang w:eastAsia="zh-CN"/>
        </w:rPr>
        <w:t xml:space="preserve"> 省国资委按照相关规定</w:t>
      </w:r>
      <w:r>
        <w:rPr>
          <w:rFonts w:hint="eastAsia" w:ascii="Times New Roman" w:hAnsi="Times New Roman" w:eastAsia="仿宋_GB2312" w:cs="Times New Roman"/>
          <w:b w:val="0"/>
          <w:bCs w:val="0"/>
          <w:i w:val="0"/>
          <w:caps w:val="0"/>
          <w:color w:val="auto"/>
          <w:spacing w:val="0"/>
          <w:sz w:val="32"/>
          <w:szCs w:val="32"/>
          <w:shd w:val="clear" w:fill="FFFFFF"/>
          <w:lang w:eastAsia="zh-CN"/>
        </w:rPr>
        <w:t>对</w:t>
      </w:r>
      <w:r>
        <w:rPr>
          <w:rFonts w:hint="default" w:ascii="Times New Roman" w:hAnsi="Times New Roman" w:eastAsia="仿宋_GB2312" w:cs="Times New Roman"/>
          <w:b w:val="0"/>
          <w:bCs w:val="0"/>
          <w:i w:val="0"/>
          <w:caps w:val="0"/>
          <w:color w:val="auto"/>
          <w:spacing w:val="0"/>
          <w:sz w:val="32"/>
          <w:szCs w:val="32"/>
          <w:shd w:val="clear" w:fill="FFFFFF"/>
          <w:lang w:eastAsia="zh-CN"/>
        </w:rPr>
        <w:t>绩效</w:t>
      </w:r>
      <w:r>
        <w:rPr>
          <w:rFonts w:hint="eastAsia" w:ascii="Times New Roman" w:hAnsi="Times New Roman" w:eastAsia="仿宋_GB2312" w:cs="Times New Roman"/>
          <w:b w:val="0"/>
          <w:bCs w:val="0"/>
          <w:i w:val="0"/>
          <w:caps w:val="0"/>
          <w:color w:val="auto"/>
          <w:spacing w:val="0"/>
          <w:sz w:val="32"/>
          <w:szCs w:val="32"/>
          <w:shd w:val="clear" w:fill="FFFFFF"/>
          <w:lang w:eastAsia="zh-CN"/>
        </w:rPr>
        <w:t>评价</w:t>
      </w:r>
      <w:r>
        <w:rPr>
          <w:rFonts w:hint="default" w:ascii="Times New Roman" w:hAnsi="Times New Roman" w:eastAsia="仿宋_GB2312" w:cs="Times New Roman"/>
          <w:b w:val="0"/>
          <w:bCs w:val="0"/>
          <w:i w:val="0"/>
          <w:caps w:val="0"/>
          <w:color w:val="auto"/>
          <w:spacing w:val="0"/>
          <w:sz w:val="32"/>
          <w:szCs w:val="32"/>
          <w:shd w:val="clear" w:fill="FFFFFF"/>
          <w:lang w:eastAsia="zh-CN"/>
        </w:rPr>
        <w:t>结果</w:t>
      </w:r>
      <w:r>
        <w:rPr>
          <w:rFonts w:hint="eastAsia" w:ascii="Times New Roman" w:hAnsi="Times New Roman" w:eastAsia="仿宋_GB2312" w:cs="Times New Roman"/>
          <w:b w:val="0"/>
          <w:bCs w:val="0"/>
          <w:i w:val="0"/>
          <w:caps w:val="0"/>
          <w:color w:val="auto"/>
          <w:spacing w:val="0"/>
          <w:sz w:val="32"/>
          <w:szCs w:val="32"/>
          <w:shd w:val="clear" w:fill="FFFFFF"/>
          <w:lang w:eastAsia="zh-CN"/>
        </w:rPr>
        <w:t>进行</w:t>
      </w:r>
      <w:r>
        <w:rPr>
          <w:rFonts w:hint="default" w:ascii="Times New Roman" w:hAnsi="Times New Roman" w:eastAsia="仿宋_GB2312" w:cs="Times New Roman"/>
          <w:b w:val="0"/>
          <w:bCs w:val="0"/>
          <w:i w:val="0"/>
          <w:caps w:val="0"/>
          <w:color w:val="auto"/>
          <w:spacing w:val="0"/>
          <w:sz w:val="32"/>
          <w:szCs w:val="32"/>
          <w:shd w:val="clear" w:fill="FFFFFF"/>
          <w:lang w:eastAsia="zh-CN"/>
        </w:rPr>
        <w:t>公开</w:t>
      </w:r>
      <w:r>
        <w:rPr>
          <w:rFonts w:hint="eastAsia" w:ascii="Times New Roman" w:hAnsi="Times New Roman" w:eastAsia="仿宋_GB2312" w:cs="Times New Roman"/>
          <w:b w:val="0"/>
          <w:bCs w:val="0"/>
          <w:i w:val="0"/>
          <w:caps w:val="0"/>
          <w:color w:val="auto"/>
          <w:spacing w:val="0"/>
          <w:sz w:val="32"/>
          <w:szCs w:val="32"/>
          <w:shd w:val="clear" w:fill="FFFFFF"/>
          <w:lang w:eastAsia="zh-CN"/>
        </w:rPr>
        <w:t>，</w:t>
      </w:r>
      <w:r>
        <w:rPr>
          <w:rFonts w:hint="default" w:ascii="Times New Roman" w:hAnsi="Times New Roman" w:eastAsia="仿宋_GB2312" w:cs="Times New Roman"/>
          <w:b w:val="0"/>
          <w:bCs w:val="0"/>
          <w:i w:val="0"/>
          <w:caps w:val="0"/>
          <w:color w:val="auto"/>
          <w:spacing w:val="0"/>
          <w:sz w:val="32"/>
          <w:szCs w:val="32"/>
          <w:shd w:val="clear" w:fill="FFFFFF"/>
          <w:lang w:eastAsia="zh-CN"/>
        </w:rPr>
        <w:t>自觉接受社会监督</w:t>
      </w:r>
      <w:r>
        <w:rPr>
          <w:rFonts w:hint="eastAsia" w:ascii="Times New Roman" w:hAnsi="Times New Roman" w:eastAsia="仿宋_GB2312" w:cs="Times New Roman"/>
          <w:b w:val="0"/>
          <w:bCs w:val="0"/>
          <w:i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省国资委和</w:t>
      </w:r>
      <w:r>
        <w:rPr>
          <w:rFonts w:hint="eastAsia" w:ascii="Times New Roman" w:hAnsi="Times New Roman" w:eastAsia="仿宋_GB2312" w:cs="Times New Roman"/>
          <w:b w:val="0"/>
          <w:i w:val="0"/>
          <w:caps w:val="0"/>
          <w:color w:val="auto"/>
          <w:spacing w:val="0"/>
          <w:sz w:val="32"/>
          <w:szCs w:val="32"/>
          <w:shd w:val="clear" w:fill="FFFFFF"/>
          <w:lang w:eastAsia="zh-CN"/>
        </w:rPr>
        <w:t>省属企业应积极</w:t>
      </w:r>
      <w:r>
        <w:rPr>
          <w:rFonts w:hint="default" w:ascii="Times New Roman" w:hAnsi="Times New Roman" w:eastAsia="仿宋_GB2312" w:cs="Times New Roman"/>
          <w:b w:val="0"/>
          <w:i w:val="0"/>
          <w:caps w:val="0"/>
          <w:color w:val="auto"/>
          <w:spacing w:val="0"/>
          <w:sz w:val="32"/>
          <w:szCs w:val="32"/>
          <w:shd w:val="clear" w:fill="FFFFFF"/>
        </w:rPr>
        <w:t>配合</w:t>
      </w:r>
      <w:r>
        <w:rPr>
          <w:rFonts w:hint="eastAsia" w:ascii="Times New Roman" w:hAnsi="Times New Roman" w:eastAsia="仿宋_GB2312" w:cs="Times New Roman"/>
          <w:b w:val="0"/>
          <w:i w:val="0"/>
          <w:caps w:val="0"/>
          <w:color w:val="auto"/>
          <w:spacing w:val="0"/>
          <w:sz w:val="32"/>
          <w:szCs w:val="32"/>
          <w:shd w:val="clear" w:fill="FFFFFF"/>
          <w:lang w:eastAsia="zh-CN"/>
        </w:rPr>
        <w:t>财政、审计等</w:t>
      </w:r>
      <w:r>
        <w:rPr>
          <w:rFonts w:hint="default" w:ascii="Times New Roman" w:hAnsi="Times New Roman" w:eastAsia="仿宋_GB2312" w:cs="Times New Roman"/>
          <w:b w:val="0"/>
          <w:i w:val="0"/>
          <w:caps w:val="0"/>
          <w:color w:val="auto"/>
          <w:spacing w:val="0"/>
          <w:sz w:val="32"/>
          <w:szCs w:val="32"/>
          <w:shd w:val="clear" w:fill="FFFFFF"/>
        </w:rPr>
        <w:t>有关部门</w:t>
      </w:r>
      <w:r>
        <w:rPr>
          <w:rFonts w:hint="eastAsia" w:ascii="Times New Roman" w:hAnsi="Times New Roman" w:eastAsia="仿宋_GB2312" w:cs="Times New Roman"/>
          <w:b w:val="0"/>
          <w:i w:val="0"/>
          <w:caps w:val="0"/>
          <w:color w:val="auto"/>
          <w:spacing w:val="0"/>
          <w:sz w:val="32"/>
          <w:szCs w:val="32"/>
          <w:shd w:val="clear" w:fill="FFFFFF"/>
          <w:lang w:eastAsia="zh-CN"/>
        </w:rPr>
        <w:t>的</w:t>
      </w:r>
      <w:r>
        <w:rPr>
          <w:rFonts w:hint="default" w:ascii="Times New Roman" w:hAnsi="Times New Roman" w:eastAsia="仿宋_GB2312" w:cs="Times New Roman"/>
          <w:b w:val="0"/>
          <w:i w:val="0"/>
          <w:caps w:val="0"/>
          <w:color w:val="auto"/>
          <w:spacing w:val="0"/>
          <w:sz w:val="32"/>
          <w:szCs w:val="32"/>
          <w:shd w:val="clear" w:fill="FFFFFF"/>
        </w:rPr>
        <w:t>监督</w:t>
      </w:r>
      <w:r>
        <w:rPr>
          <w:rFonts w:hint="eastAsia" w:ascii="Times New Roman" w:hAnsi="Times New Roman" w:eastAsia="仿宋_GB2312" w:cs="Times New Roman"/>
          <w:b w:val="0"/>
          <w:i w:val="0"/>
          <w:caps w:val="0"/>
          <w:color w:val="auto"/>
          <w:spacing w:val="0"/>
          <w:sz w:val="32"/>
          <w:szCs w:val="32"/>
          <w:shd w:val="clear" w:fill="FFFFFF"/>
          <w:lang w:eastAsia="zh-CN"/>
        </w:rPr>
        <w:t>与</w:t>
      </w:r>
      <w:r>
        <w:rPr>
          <w:rFonts w:hint="default" w:ascii="Times New Roman" w:hAnsi="Times New Roman" w:eastAsia="仿宋_GB2312" w:cs="Times New Roman"/>
          <w:b w:val="0"/>
          <w:i w:val="0"/>
          <w:caps w:val="0"/>
          <w:color w:val="auto"/>
          <w:spacing w:val="0"/>
          <w:sz w:val="32"/>
          <w:szCs w:val="32"/>
          <w:shd w:val="clear" w:fill="FFFFFF"/>
        </w:rPr>
        <w:t>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b w:val="0"/>
          <w:bCs w:val="0"/>
          <w:i w:val="0"/>
          <w:caps w:val="0"/>
          <w:color w:val="auto"/>
          <w:spacing w:val="0"/>
          <w:sz w:val="32"/>
          <w:szCs w:val="32"/>
          <w:highlight w:val="none"/>
          <w:shd w:val="clear" w:fill="FFFFFF"/>
        </w:rPr>
      </w:pPr>
      <w:r>
        <w:rPr>
          <w:rFonts w:hint="default" w:ascii="Times New Roman" w:hAnsi="Times New Roman" w:eastAsia="黑体" w:cs="Times New Roman"/>
          <w:b w:val="0"/>
          <w:bCs w:val="0"/>
          <w:i w:val="0"/>
          <w:caps w:val="0"/>
          <w:color w:val="auto"/>
          <w:spacing w:val="0"/>
          <w:sz w:val="32"/>
          <w:szCs w:val="32"/>
          <w:highlight w:val="none"/>
          <w:shd w:val="clear" w:fill="FFFFFF"/>
        </w:rPr>
        <w:t>第</w:t>
      </w:r>
      <w:r>
        <w:rPr>
          <w:rFonts w:hint="eastAsia" w:ascii="Times New Roman" w:hAnsi="Times New Roman" w:eastAsia="黑体" w:cs="Times New Roman"/>
          <w:b w:val="0"/>
          <w:bCs w:val="0"/>
          <w:i w:val="0"/>
          <w:caps w:val="0"/>
          <w:color w:val="auto"/>
          <w:spacing w:val="0"/>
          <w:sz w:val="32"/>
          <w:szCs w:val="32"/>
          <w:highlight w:val="none"/>
          <w:shd w:val="clear" w:fill="FFFFFF"/>
          <w:lang w:eastAsia="zh-CN"/>
        </w:rPr>
        <w:t>六</w:t>
      </w:r>
      <w:r>
        <w:rPr>
          <w:rFonts w:hint="default" w:ascii="Times New Roman" w:hAnsi="Times New Roman" w:eastAsia="黑体" w:cs="Times New Roman"/>
          <w:b w:val="0"/>
          <w:bCs w:val="0"/>
          <w:i w:val="0"/>
          <w:caps w:val="0"/>
          <w:color w:val="auto"/>
          <w:spacing w:val="0"/>
          <w:sz w:val="32"/>
          <w:szCs w:val="32"/>
          <w:highlight w:val="none"/>
          <w:shd w:val="clear" w:fill="FFFFFF"/>
        </w:rPr>
        <w:t>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i w:val="0"/>
          <w:caps w:val="0"/>
          <w:color w:val="auto"/>
          <w:spacing w:val="0"/>
          <w:sz w:val="32"/>
          <w:szCs w:val="32"/>
          <w:highlight w:val="none"/>
          <w:shd w:val="clear" w:fill="FFFFFF"/>
        </w:rPr>
        <w:t>第</w:t>
      </w:r>
      <w:r>
        <w:rPr>
          <w:rFonts w:hint="eastAsia" w:ascii="Times New Roman" w:hAnsi="Times New Roman" w:eastAsia="仿宋_GB2312" w:cs="Times New Roman"/>
          <w:b/>
          <w:bCs/>
          <w:i w:val="0"/>
          <w:caps w:val="0"/>
          <w:color w:val="auto"/>
          <w:spacing w:val="0"/>
          <w:sz w:val="32"/>
          <w:szCs w:val="32"/>
          <w:highlight w:val="none"/>
          <w:shd w:val="clear" w:fill="FFFFFF"/>
          <w:lang w:eastAsia="zh-CN"/>
        </w:rPr>
        <w:t>三十</w:t>
      </w:r>
      <w:r>
        <w:rPr>
          <w:rFonts w:hint="eastAsia" w:ascii="Times New Roman" w:hAnsi="Times New Roman" w:eastAsia="仿宋_GB2312" w:cs="Times New Roman"/>
          <w:b/>
          <w:bCs/>
          <w:i w:val="0"/>
          <w:caps w:val="0"/>
          <w:color w:val="auto"/>
          <w:spacing w:val="0"/>
          <w:sz w:val="32"/>
          <w:szCs w:val="32"/>
          <w:highlight w:val="none"/>
          <w:shd w:val="clear" w:fill="FFFFFF"/>
          <w:lang w:val="en-US" w:eastAsia="zh-CN"/>
        </w:rPr>
        <w:t>一</w:t>
      </w:r>
      <w:r>
        <w:rPr>
          <w:rFonts w:hint="default" w:ascii="Times New Roman" w:hAnsi="Times New Roman" w:eastAsia="仿宋_GB2312" w:cs="Times New Roman"/>
          <w:b/>
          <w:bCs/>
          <w:i w:val="0"/>
          <w:caps w:val="0"/>
          <w:color w:val="auto"/>
          <w:spacing w:val="0"/>
          <w:sz w:val="32"/>
          <w:szCs w:val="32"/>
          <w:highlight w:val="none"/>
          <w:shd w:val="clear" w:fill="FFFFFF"/>
        </w:rPr>
        <w:t>条</w:t>
      </w:r>
      <w:r>
        <w:rPr>
          <w:rFonts w:hint="default" w:ascii="Times New Roman" w:hAnsi="Times New Roman" w:eastAsia="仿宋_GB2312" w:cs="Times New Roman"/>
          <w:b w:val="0"/>
          <w:i w:val="0"/>
          <w:caps w:val="0"/>
          <w:color w:val="auto"/>
          <w:spacing w:val="0"/>
          <w:sz w:val="32"/>
          <w:szCs w:val="32"/>
          <w:highlight w:val="none"/>
          <w:shd w:val="clear" w:fill="FFFFFF"/>
        </w:rPr>
        <w:t>  </w:t>
      </w:r>
      <w:r>
        <w:rPr>
          <w:rFonts w:hint="default" w:ascii="Times New Roman" w:hAnsi="Times New Roman" w:eastAsia="仿宋_GB2312" w:cs="Times New Roman"/>
          <w:b w:val="0"/>
          <w:i w:val="0"/>
          <w:caps w:val="0"/>
          <w:color w:val="auto"/>
          <w:spacing w:val="0"/>
          <w:sz w:val="32"/>
          <w:szCs w:val="32"/>
          <w:shd w:val="clear" w:fill="FFFFFF"/>
        </w:rPr>
        <w:t>本办法</w:t>
      </w:r>
      <w:r>
        <w:rPr>
          <w:rFonts w:hint="eastAsia" w:ascii="Times New Roman" w:hAnsi="Times New Roman" w:eastAsia="仿宋_GB2312" w:cs="Times New Roman"/>
          <w:b w:val="0"/>
          <w:i w:val="0"/>
          <w:caps w:val="0"/>
          <w:color w:val="auto"/>
          <w:spacing w:val="0"/>
          <w:sz w:val="32"/>
          <w:szCs w:val="32"/>
          <w:shd w:val="clear" w:fill="FFFFFF"/>
          <w:lang w:eastAsia="zh-CN"/>
        </w:rPr>
        <w:t>自印发之日起执行，</w:t>
      </w:r>
      <w:r>
        <w:rPr>
          <w:rFonts w:hint="eastAsia" w:ascii="Times New Roman" w:hAnsi="Times New Roman" w:eastAsia="仿宋_GB2312" w:cs="Times New Roman"/>
          <w:b w:val="0"/>
          <w:i w:val="0"/>
          <w:caps w:val="0"/>
          <w:color w:val="auto"/>
          <w:spacing w:val="0"/>
          <w:sz w:val="32"/>
          <w:szCs w:val="32"/>
          <w:shd w:val="clear" w:fill="FFFFFF"/>
          <w:lang w:val="en-US" w:eastAsia="zh-CN"/>
        </w:rPr>
        <w:t>执行期限为三年。</w:t>
      </w:r>
      <w:r>
        <w:rPr>
          <w:rFonts w:hint="default" w:ascii="Times New Roman" w:hAnsi="Times New Roman" w:eastAsia="仿宋" w:cs="Times New Roman"/>
          <w:b w:val="0"/>
          <w:i w:val="0"/>
          <w:caps w:val="0"/>
          <w:color w:val="auto"/>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lang w:val="en-US"/>
        </w:rPr>
      </w:pPr>
      <w:r>
        <w:rPr>
          <w:rFonts w:hint="default" w:ascii="Times New Roman" w:hAnsi="Times New Roman" w:eastAsia="仿宋_GB2312" w:cs="Times New Roman"/>
          <w:b/>
          <w:bCs/>
          <w:i w:val="0"/>
          <w:caps w:val="0"/>
          <w:color w:val="auto"/>
          <w:spacing w:val="0"/>
          <w:sz w:val="32"/>
          <w:szCs w:val="32"/>
          <w:shd w:val="clear" w:fill="FFFFFF"/>
        </w:rPr>
        <w:t>第</w:t>
      </w:r>
      <w:r>
        <w:rPr>
          <w:rFonts w:hint="eastAsia" w:ascii="Times New Roman" w:hAnsi="Times New Roman" w:eastAsia="仿宋_GB2312" w:cs="Times New Roman"/>
          <w:b/>
          <w:bCs/>
          <w:i w:val="0"/>
          <w:caps w:val="0"/>
          <w:color w:val="auto"/>
          <w:spacing w:val="0"/>
          <w:sz w:val="32"/>
          <w:szCs w:val="32"/>
          <w:shd w:val="clear" w:fill="FFFFFF"/>
          <w:lang w:val="en-US" w:eastAsia="zh-CN"/>
        </w:rPr>
        <w:t>三</w:t>
      </w:r>
      <w:r>
        <w:rPr>
          <w:rFonts w:hint="default" w:ascii="Times New Roman" w:hAnsi="Times New Roman" w:eastAsia="仿宋_GB2312" w:cs="Times New Roman"/>
          <w:b/>
          <w:bCs/>
          <w:i w:val="0"/>
          <w:caps w:val="0"/>
          <w:color w:val="auto"/>
          <w:spacing w:val="0"/>
          <w:sz w:val="32"/>
          <w:szCs w:val="32"/>
          <w:shd w:val="clear" w:fill="FFFFFF"/>
          <w:lang w:eastAsia="zh-CN"/>
        </w:rPr>
        <w:t>十</w:t>
      </w:r>
      <w:r>
        <w:rPr>
          <w:rFonts w:hint="eastAsia" w:ascii="Times New Roman" w:hAnsi="Times New Roman" w:eastAsia="仿宋_GB2312" w:cs="Times New Roman"/>
          <w:b/>
          <w:bCs/>
          <w:i w:val="0"/>
          <w:caps w:val="0"/>
          <w:color w:val="auto"/>
          <w:spacing w:val="0"/>
          <w:sz w:val="32"/>
          <w:szCs w:val="32"/>
          <w:shd w:val="clear" w:fill="FFFFFF"/>
          <w:lang w:val="en-US" w:eastAsia="zh-CN"/>
        </w:rPr>
        <w:t>二</w:t>
      </w:r>
      <w:r>
        <w:rPr>
          <w:rFonts w:hint="default" w:ascii="Times New Roman" w:hAnsi="Times New Roman" w:eastAsia="仿宋_GB2312" w:cs="Times New Roman"/>
          <w:b/>
          <w:bCs/>
          <w:i w:val="0"/>
          <w:caps w:val="0"/>
          <w:color w:val="auto"/>
          <w:spacing w:val="0"/>
          <w:sz w:val="32"/>
          <w:szCs w:val="32"/>
          <w:shd w:val="clear" w:fill="FFFFFF"/>
        </w:rPr>
        <w:t>条</w:t>
      </w:r>
      <w:r>
        <w:rPr>
          <w:rFonts w:hint="default" w:ascii="Times New Roman" w:hAnsi="Times New Roman" w:eastAsia="仿宋_GB2312" w:cs="Times New Roman"/>
          <w:b w:val="0"/>
          <w:i w:val="0"/>
          <w:caps w:val="0"/>
          <w:color w:val="auto"/>
          <w:spacing w:val="0"/>
          <w:sz w:val="32"/>
          <w:szCs w:val="32"/>
          <w:shd w:val="clear" w:fill="FFFFFF"/>
        </w:rPr>
        <w:t>  本办法由</w:t>
      </w:r>
      <w:r>
        <w:rPr>
          <w:rFonts w:hint="default" w:ascii="Times New Roman" w:hAnsi="Times New Roman" w:eastAsia="仿宋_GB2312" w:cs="Times New Roman"/>
          <w:i w:val="0"/>
          <w:caps w:val="0"/>
          <w:color w:val="auto"/>
          <w:spacing w:val="0"/>
          <w:sz w:val="32"/>
          <w:szCs w:val="32"/>
          <w:shd w:val="clear" w:fill="FFFFFF"/>
        </w:rPr>
        <w:t>省</w:t>
      </w:r>
      <w:r>
        <w:rPr>
          <w:rFonts w:hint="default" w:ascii="Times New Roman" w:hAnsi="Times New Roman" w:eastAsia="仿宋_GB2312" w:cs="Times New Roman"/>
          <w:i w:val="0"/>
          <w:caps w:val="0"/>
          <w:color w:val="auto"/>
          <w:spacing w:val="0"/>
          <w:sz w:val="32"/>
          <w:szCs w:val="32"/>
          <w:shd w:val="clear" w:fill="FFFFFF"/>
          <w:lang w:eastAsia="zh-CN"/>
        </w:rPr>
        <w:t>国资委</w:t>
      </w:r>
      <w:r>
        <w:rPr>
          <w:rFonts w:hint="default" w:ascii="Times New Roman" w:hAnsi="Times New Roman" w:eastAsia="仿宋_GB2312" w:cs="Times New Roman"/>
          <w:b w:val="0"/>
          <w:i w:val="0"/>
          <w:caps w:val="0"/>
          <w:color w:val="auto"/>
          <w:spacing w:val="0"/>
          <w:sz w:val="32"/>
          <w:szCs w:val="32"/>
          <w:shd w:val="clear" w:fill="FFFFFF"/>
        </w:rPr>
        <w:t>负责解释</w:t>
      </w:r>
      <w:r>
        <w:rPr>
          <w:rFonts w:hint="default" w:ascii="Times New Roman" w:hAnsi="Times New Roman" w:eastAsia="仿宋_GB2312" w:cs="Times New Roman"/>
          <w:b w:val="0"/>
          <w:i w:val="0"/>
          <w:caps w:val="0"/>
          <w:color w:val="auto"/>
          <w:spacing w:val="0"/>
          <w:sz w:val="32"/>
          <w:szCs w:val="32"/>
          <w:shd w:val="clear" w:fill="FFFFFF"/>
          <w:lang w:eastAsia="zh-CN"/>
        </w:rPr>
        <w:t>。</w:t>
      </w:r>
      <w:r>
        <w:rPr>
          <w:rFonts w:hint="default" w:ascii="Times New Roman" w:hAnsi="Times New Roman" w:eastAsia="仿宋" w:cs="Times New Roman"/>
          <w:b w:val="0"/>
          <w:i w:val="0"/>
          <w:caps w:val="0"/>
          <w:color w:val="auto"/>
          <w:spacing w:val="0"/>
          <w:sz w:val="32"/>
          <w:szCs w:val="3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4688"/>
    <w:rsid w:val="00C07840"/>
    <w:rsid w:val="018B53AD"/>
    <w:rsid w:val="019C6C83"/>
    <w:rsid w:val="01DB04DC"/>
    <w:rsid w:val="01E83A82"/>
    <w:rsid w:val="0277448E"/>
    <w:rsid w:val="0311719A"/>
    <w:rsid w:val="03677B20"/>
    <w:rsid w:val="03D21246"/>
    <w:rsid w:val="04E670BD"/>
    <w:rsid w:val="0691330B"/>
    <w:rsid w:val="06CE0D75"/>
    <w:rsid w:val="084E7C65"/>
    <w:rsid w:val="08B3156C"/>
    <w:rsid w:val="0ABF037D"/>
    <w:rsid w:val="0CDD2EC1"/>
    <w:rsid w:val="0F2112BC"/>
    <w:rsid w:val="0FD46CB0"/>
    <w:rsid w:val="0FDC5BFA"/>
    <w:rsid w:val="10790F2C"/>
    <w:rsid w:val="10A52B62"/>
    <w:rsid w:val="11B262AE"/>
    <w:rsid w:val="11F421CE"/>
    <w:rsid w:val="11FE3BC2"/>
    <w:rsid w:val="13D5036A"/>
    <w:rsid w:val="140A4562"/>
    <w:rsid w:val="14843150"/>
    <w:rsid w:val="158845A8"/>
    <w:rsid w:val="158B374C"/>
    <w:rsid w:val="1593359B"/>
    <w:rsid w:val="16E46CD7"/>
    <w:rsid w:val="184F6989"/>
    <w:rsid w:val="18686D04"/>
    <w:rsid w:val="19F052EF"/>
    <w:rsid w:val="1A6B5CAD"/>
    <w:rsid w:val="1B202C2F"/>
    <w:rsid w:val="1B836A60"/>
    <w:rsid w:val="1D317ACF"/>
    <w:rsid w:val="1D4279F6"/>
    <w:rsid w:val="1F6E2243"/>
    <w:rsid w:val="1FE65E8A"/>
    <w:rsid w:val="202965DC"/>
    <w:rsid w:val="2138190B"/>
    <w:rsid w:val="22473C23"/>
    <w:rsid w:val="22CA3A99"/>
    <w:rsid w:val="234925D2"/>
    <w:rsid w:val="23A46849"/>
    <w:rsid w:val="242D1A97"/>
    <w:rsid w:val="252E4405"/>
    <w:rsid w:val="25C523CD"/>
    <w:rsid w:val="263A1628"/>
    <w:rsid w:val="26425501"/>
    <w:rsid w:val="28E14366"/>
    <w:rsid w:val="2926075A"/>
    <w:rsid w:val="2A000EB9"/>
    <w:rsid w:val="2A0A7D4F"/>
    <w:rsid w:val="2A316915"/>
    <w:rsid w:val="2A7A5C24"/>
    <w:rsid w:val="2ADA7041"/>
    <w:rsid w:val="2B786D5E"/>
    <w:rsid w:val="2B916F7C"/>
    <w:rsid w:val="2C0B775C"/>
    <w:rsid w:val="2C43230F"/>
    <w:rsid w:val="2C5254CF"/>
    <w:rsid w:val="2DBC3606"/>
    <w:rsid w:val="2DCE3B66"/>
    <w:rsid w:val="2EED63C9"/>
    <w:rsid w:val="2EFC1116"/>
    <w:rsid w:val="2F3D25F7"/>
    <w:rsid w:val="305977B5"/>
    <w:rsid w:val="306E3141"/>
    <w:rsid w:val="3100008F"/>
    <w:rsid w:val="312025A6"/>
    <w:rsid w:val="31444AEC"/>
    <w:rsid w:val="31E00999"/>
    <w:rsid w:val="321024B8"/>
    <w:rsid w:val="340E0512"/>
    <w:rsid w:val="34175945"/>
    <w:rsid w:val="34BA40D1"/>
    <w:rsid w:val="351930CA"/>
    <w:rsid w:val="35993CF0"/>
    <w:rsid w:val="368A44ED"/>
    <w:rsid w:val="37112F38"/>
    <w:rsid w:val="38D74A5B"/>
    <w:rsid w:val="3900736F"/>
    <w:rsid w:val="396C77FA"/>
    <w:rsid w:val="3AE941B9"/>
    <w:rsid w:val="3B6E090A"/>
    <w:rsid w:val="3BC3446C"/>
    <w:rsid w:val="3CC728F5"/>
    <w:rsid w:val="3DAB440F"/>
    <w:rsid w:val="3F4B4EAB"/>
    <w:rsid w:val="3F5B218F"/>
    <w:rsid w:val="3F7F61BC"/>
    <w:rsid w:val="40DA5657"/>
    <w:rsid w:val="40EE2016"/>
    <w:rsid w:val="42B3306F"/>
    <w:rsid w:val="4311273C"/>
    <w:rsid w:val="43171B52"/>
    <w:rsid w:val="43FF264B"/>
    <w:rsid w:val="445E314A"/>
    <w:rsid w:val="446D299B"/>
    <w:rsid w:val="4520364E"/>
    <w:rsid w:val="46235D78"/>
    <w:rsid w:val="466D0850"/>
    <w:rsid w:val="4702190B"/>
    <w:rsid w:val="47056AD8"/>
    <w:rsid w:val="48402555"/>
    <w:rsid w:val="4A0C343D"/>
    <w:rsid w:val="4A6E5C9E"/>
    <w:rsid w:val="4CAC56F7"/>
    <w:rsid w:val="4CC56D34"/>
    <w:rsid w:val="4D6923C0"/>
    <w:rsid w:val="4DB60F8B"/>
    <w:rsid w:val="4E3B6F1E"/>
    <w:rsid w:val="4EA97112"/>
    <w:rsid w:val="4EBE02B0"/>
    <w:rsid w:val="4F1F1F48"/>
    <w:rsid w:val="4FF62ED2"/>
    <w:rsid w:val="518E0EF4"/>
    <w:rsid w:val="51B11246"/>
    <w:rsid w:val="525C3978"/>
    <w:rsid w:val="52704A64"/>
    <w:rsid w:val="52967B70"/>
    <w:rsid w:val="52FE6EDC"/>
    <w:rsid w:val="545B116F"/>
    <w:rsid w:val="546C24E4"/>
    <w:rsid w:val="54F73853"/>
    <w:rsid w:val="55181E79"/>
    <w:rsid w:val="55443BE7"/>
    <w:rsid w:val="55516CA8"/>
    <w:rsid w:val="567538C1"/>
    <w:rsid w:val="576D683E"/>
    <w:rsid w:val="57BE7A43"/>
    <w:rsid w:val="58A61793"/>
    <w:rsid w:val="59296798"/>
    <w:rsid w:val="594D2658"/>
    <w:rsid w:val="5B76199A"/>
    <w:rsid w:val="5C934934"/>
    <w:rsid w:val="5D5C6B47"/>
    <w:rsid w:val="5D642933"/>
    <w:rsid w:val="5DFD54FA"/>
    <w:rsid w:val="5ED5359C"/>
    <w:rsid w:val="5FC909FB"/>
    <w:rsid w:val="5FCE31E5"/>
    <w:rsid w:val="61075D69"/>
    <w:rsid w:val="618909C7"/>
    <w:rsid w:val="61E725C1"/>
    <w:rsid w:val="61FB207C"/>
    <w:rsid w:val="62CC081B"/>
    <w:rsid w:val="6309357F"/>
    <w:rsid w:val="644914C1"/>
    <w:rsid w:val="646B7CA6"/>
    <w:rsid w:val="64A606B6"/>
    <w:rsid w:val="66F82042"/>
    <w:rsid w:val="67212546"/>
    <w:rsid w:val="672F1285"/>
    <w:rsid w:val="686A676B"/>
    <w:rsid w:val="688A4850"/>
    <w:rsid w:val="6A02673F"/>
    <w:rsid w:val="6A8023BF"/>
    <w:rsid w:val="6AD14C33"/>
    <w:rsid w:val="6AE62537"/>
    <w:rsid w:val="6B564534"/>
    <w:rsid w:val="6B7B20B9"/>
    <w:rsid w:val="6BFC2767"/>
    <w:rsid w:val="6C323BDB"/>
    <w:rsid w:val="6CF040FE"/>
    <w:rsid w:val="6F396473"/>
    <w:rsid w:val="6F8E3EB4"/>
    <w:rsid w:val="6FDC26AC"/>
    <w:rsid w:val="6FE13311"/>
    <w:rsid w:val="6FFE2D21"/>
    <w:rsid w:val="703A3C78"/>
    <w:rsid w:val="70544F5A"/>
    <w:rsid w:val="705B5FF2"/>
    <w:rsid w:val="707D5B1A"/>
    <w:rsid w:val="70F35C36"/>
    <w:rsid w:val="71456404"/>
    <w:rsid w:val="71B1486E"/>
    <w:rsid w:val="72813E1E"/>
    <w:rsid w:val="736B1E99"/>
    <w:rsid w:val="738650C7"/>
    <w:rsid w:val="74294C1C"/>
    <w:rsid w:val="74447C74"/>
    <w:rsid w:val="748A7DE8"/>
    <w:rsid w:val="76524F37"/>
    <w:rsid w:val="773E2892"/>
    <w:rsid w:val="7884087E"/>
    <w:rsid w:val="789418D3"/>
    <w:rsid w:val="78BC0B2A"/>
    <w:rsid w:val="78CE01A9"/>
    <w:rsid w:val="78E51EB6"/>
    <w:rsid w:val="78FC535D"/>
    <w:rsid w:val="7A6C137F"/>
    <w:rsid w:val="7A986840"/>
    <w:rsid w:val="7AA409D6"/>
    <w:rsid w:val="7BA57ACC"/>
    <w:rsid w:val="7BA95D10"/>
    <w:rsid w:val="7BCA4193"/>
    <w:rsid w:val="7BDE3031"/>
    <w:rsid w:val="7CC26A2F"/>
    <w:rsid w:val="7E2E676E"/>
    <w:rsid w:val="7EC51F13"/>
    <w:rsid w:val="7F3B066D"/>
    <w:rsid w:val="7F6D0101"/>
    <w:rsid w:val="7FC3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2020-03-26T07:02:00Z</dcterms:created>
  <dc:creator>cwcsyz002</dc:creator>
  <cp:lastModifiedBy>谢云鹏</cp:lastModifiedBy>
  <cp:lastPrinted>2020-11-11T07:15:00Z</cp:lastPrinted>
  <dcterms:modified xsi:type="dcterms:W3CDTF">2020-12-31T09:35:26Z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