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华文仿宋" w:hAnsi="华文仿宋" w:eastAsia="华文仿宋" w:cs="Times New Roman"/>
          <w:sz w:val="32"/>
          <w:szCs w:val="32"/>
        </w:rPr>
      </w:pPr>
    </w:p>
    <w:p>
      <w:pPr>
        <w:ind w:firstLine="880" w:firstLineChars="200"/>
        <w:jc w:val="center"/>
        <w:rPr>
          <w:rFonts w:ascii="方正小标宋简体" w:hAnsi="华文仿宋" w:eastAsia="方正小标宋简体"/>
          <w:sz w:val="44"/>
          <w:szCs w:val="44"/>
        </w:rPr>
      </w:pPr>
      <w:bookmarkStart w:id="2" w:name="_GoBack"/>
      <w:r>
        <w:rPr>
          <w:rFonts w:hint="eastAsia" w:ascii="方正小标宋简体" w:hAnsi="华文仿宋" w:eastAsia="方正小标宋简体"/>
          <w:sz w:val="44"/>
          <w:szCs w:val="44"/>
        </w:rPr>
        <w:t>河源市“三旧”改造地块标图入库动态调整工作指引(征求意见稿)</w:t>
      </w:r>
    </w:p>
    <w:bookmarkEnd w:id="2"/>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为规范我市“三旧”改造地块标图入库动态调整工作，根据《广东省国土资源厅关于印发深入推进“三旧”改造工作实施意见的通知》（粤国土资规字〔2018〕3号）、《广东省国土资源厅关于进一步做好“三旧”改造地块数据库管理工作的通知》（粤国土资〔2018〕99号）等要求，制定本工作指引：</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一、标图入库标准</w:t>
      </w:r>
    </w:p>
    <w:p>
      <w:pPr>
        <w:spacing w:line="360" w:lineRule="auto"/>
        <w:ind w:firstLine="640" w:firstLineChars="200"/>
        <w:rPr>
          <w:rFonts w:ascii="华文楷体" w:hAnsi="华文楷体" w:eastAsia="华文楷体"/>
          <w:sz w:val="32"/>
          <w:szCs w:val="32"/>
        </w:rPr>
      </w:pPr>
      <w:r>
        <w:rPr>
          <w:rFonts w:hint="eastAsia" w:ascii="华文楷体" w:hAnsi="华文楷体" w:eastAsia="华文楷体"/>
          <w:sz w:val="32"/>
          <w:szCs w:val="32"/>
        </w:rPr>
        <w:t>（一）一般要求。</w:t>
      </w:r>
      <w:r>
        <w:rPr>
          <w:rFonts w:hint="eastAsia" w:ascii="华文仿宋" w:hAnsi="华文仿宋" w:eastAsia="华文仿宋"/>
          <w:sz w:val="32"/>
          <w:szCs w:val="32"/>
        </w:rPr>
        <w:t>拟改造地块符合以下条件的，可按规定纳入“三旧”改造标图入库范围：</w:t>
      </w:r>
    </w:p>
    <w:p>
      <w:pPr>
        <w:spacing w:line="360" w:lineRule="auto"/>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rPr>
        <w:t>1.</w:t>
      </w:r>
      <w:r>
        <w:rPr>
          <w:rFonts w:hint="eastAsia"/>
        </w:rPr>
        <w:t xml:space="preserve"> </w:t>
      </w:r>
      <w:r>
        <w:rPr>
          <w:rFonts w:hint="eastAsia" w:ascii="华文仿宋" w:hAnsi="华文仿宋" w:eastAsia="华文仿宋"/>
          <w:sz w:val="32"/>
          <w:szCs w:val="32"/>
        </w:rPr>
        <w:t>符合国土空间总体规划（土地利用总体规划）</w:t>
      </w:r>
      <w:r>
        <w:rPr>
          <w:rFonts w:hint="eastAsia" w:ascii="华文仿宋" w:hAnsi="华文仿宋" w:eastAsia="华文仿宋"/>
          <w:sz w:val="32"/>
          <w:szCs w:val="32"/>
          <w:lang w:eastAsia="zh-CN"/>
        </w:rPr>
        <w:t>。</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2.第二次全国土地调查（以下简称“二调”） 和最新的土地利用现状变更调查认定为建设用地</w:t>
      </w:r>
      <w:r>
        <w:rPr>
          <w:rFonts w:hint="eastAsia" w:ascii="华文仿宋" w:hAnsi="华文仿宋" w:eastAsia="华文仿宋"/>
          <w:sz w:val="32"/>
          <w:szCs w:val="32"/>
          <w:lang w:eastAsia="zh-CN"/>
        </w:rPr>
        <w:t>。</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3.2009年12月31日前已建设，上盖物基底面积占入库地块面积比例达30%以上。上盖物不包括隧道、桥梁、高架路、立交桥、硬化路面、铁路轨道、露天停车场、蓄水池、沼气池、污水处理池、油罐、户外体育设施、堆场、大棚、绿地、地下建筑以及可移动的临时建筑物等。</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4</w:t>
      </w:r>
      <w:r>
        <w:rPr>
          <w:rFonts w:hint="eastAsia"/>
        </w:rPr>
        <w:t xml:space="preserve"> .</w:t>
      </w:r>
      <w:r>
        <w:rPr>
          <w:rFonts w:hint="eastAsia" w:ascii="华文仿宋" w:hAnsi="华文仿宋" w:eastAsia="华文仿宋"/>
          <w:sz w:val="32"/>
          <w:szCs w:val="32"/>
        </w:rPr>
        <w:t>不属于已认定的闲置土地，或者虽然认定为闲置土地，但已处置完毕。</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5.以宗地为基本单元。有合法用地手续的，以用地批文（按项目报批）、土地划拨决定书、土地出让合同、建设用地批准书、不动产权证（土地使用权证）确定的宗地范围为基本单元入库；无合法用地手续的，按历史用地协议约定的用地范围、违法用地处罚决定书（具有宗地范围，且处罚时间在2009年8月27日之前）、规划功能单元、道路、河流及产权边界等因素合理确定入库范围。</w:t>
      </w:r>
    </w:p>
    <w:p>
      <w:pPr>
        <w:spacing w:line="360" w:lineRule="auto"/>
        <w:ind w:firstLine="640" w:firstLineChars="200"/>
        <w:rPr>
          <w:rFonts w:ascii="华文楷体" w:hAnsi="华文楷体" w:eastAsia="华文楷体"/>
          <w:sz w:val="32"/>
          <w:szCs w:val="32"/>
        </w:rPr>
      </w:pPr>
      <w:r>
        <w:rPr>
          <w:rFonts w:hint="eastAsia" w:ascii="华文楷体" w:hAnsi="华文楷体" w:eastAsia="华文楷体"/>
          <w:sz w:val="32"/>
          <w:szCs w:val="32"/>
        </w:rPr>
        <w:t>（二）特殊情形处理。</w:t>
      </w:r>
      <w:r>
        <w:rPr>
          <w:rFonts w:hint="eastAsia" w:ascii="华文仿宋" w:hAnsi="华文仿宋" w:eastAsia="华文仿宋"/>
          <w:sz w:val="32"/>
          <w:szCs w:val="32"/>
        </w:rPr>
        <w:t>符合以下特殊情形的，可按规定纳入“三旧”改造标图入库范围：</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1.“二调”或最新的土地利用现状图认定为非建设用地，如符合“一般要求”的第3、4、5项，不涉及复垦且确需改造建设的，落实建设用地规模后可标图入库。</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2.属于相关主管部门认定的生态修复类改造项目，规划用途为非建设用地的，如符合“一般要求”的第2、3、4、5项，可标图入库。</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3.属于经批准的改造方案确定的边角地、夹心地、插花地（下称“三地”）或纳入“三旧”改造项目整体利用的其他用地，如符合“一般要求”的第1、4项，可单独或与主体地块（需符合入库要求）一并标图入库，不受上盖物占地比例的限制。</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4.入库地块的上盖物占地比例符合相关规划条件或行业用地标准规定的下限，或依据相关详细规划改造后用于教育、医疗、养老、体育等公益性项目以及工业改造升级项目，可不受上盖物占地比例限制。</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5.拟入库地块上盖物占地比例不足30%的，经原土地权利人自愿申请，可按照2009年12月31日前上盖物占地面积除以30%计算可标图入库的用地面积，标图入库部分须包含现有上盖物，并依据相关规划合理确定入库地块具体范围。</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6.属于位置相邻（可以间隔道路、沟渠、河流等线状地物，但不得间隔其他宗地）的多宗地（两宗或两宗以上）可整体标图入库，整体核算上盖物占地比例，入库后须由同一改造主体整体实施改造。旧村庄整村改造项目涉及多宗地整体入库的，可不受位置相邻要求的限制。</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7.通过与“三旧”用地空间位置互换纳入改造范围的其他存量建设用地，如符合“一般要求”的第1、4项，可单独或与主体地块一并标图入库，不受上盖物占地比例的限制。拟置换的原“三旧”用地不得按照“三旧”改造有关政策实施改造。</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8.通过使用“三旧”用地复垦产生的规模或指标而纳入改造项目整体利用的非建设用地，在办理转用手续后，可标图入库，不受上盖物占地比例的限制。</w:t>
      </w:r>
    </w:p>
    <w:p>
      <w:pPr>
        <w:spacing w:line="360" w:lineRule="auto"/>
        <w:ind w:firstLine="640" w:firstLineChars="200"/>
        <w:rPr>
          <w:rFonts w:ascii="华文楷体" w:hAnsi="华文楷体" w:eastAsia="华文楷体"/>
          <w:sz w:val="32"/>
          <w:szCs w:val="32"/>
        </w:rPr>
      </w:pPr>
      <w:r>
        <w:rPr>
          <w:rFonts w:hint="eastAsia" w:ascii="华文楷体" w:hAnsi="华文楷体" w:eastAsia="华文楷体"/>
          <w:sz w:val="32"/>
          <w:szCs w:val="32"/>
        </w:rPr>
        <w:t>(三)入库后删减图斑要求。</w:t>
      </w:r>
      <w:r>
        <w:rPr>
          <w:rFonts w:hint="eastAsia" w:ascii="华文仿宋" w:hAnsi="华文仿宋" w:eastAsia="华文仿宋"/>
          <w:sz w:val="32"/>
          <w:szCs w:val="32"/>
        </w:rPr>
        <w:t>因市场、规划或者权利人不同意改造的原因，十四五期间无法改造的项目，由各县区提供删减原因的说明后可以进行删减，但已按“三旧”改造完善用地手续，享受“三旧”改造相关政策优惠，或已计入往年改造成效统计的地块均不得删减。</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二、入库及调整流程</w:t>
      </w:r>
    </w:p>
    <w:p>
      <w:pPr>
        <w:spacing w:line="360" w:lineRule="auto"/>
        <w:ind w:firstLine="640" w:firstLineChars="200"/>
        <w:rPr>
          <w:rFonts w:ascii="华文楷体" w:hAnsi="华文楷体" w:eastAsia="华文楷体"/>
          <w:sz w:val="32"/>
          <w:szCs w:val="32"/>
        </w:rPr>
      </w:pPr>
      <w:r>
        <w:rPr>
          <w:rFonts w:hint="eastAsia" w:ascii="华文楷体" w:hAnsi="华文楷体" w:eastAsia="华文楷体"/>
          <w:sz w:val="32"/>
          <w:szCs w:val="32"/>
        </w:rPr>
        <w:t>（一）入库申请。</w:t>
      </w:r>
      <w:r>
        <w:rPr>
          <w:rFonts w:hint="eastAsia" w:ascii="华文仿宋" w:hAnsi="华文仿宋" w:eastAsia="华文仿宋"/>
          <w:sz w:val="32"/>
          <w:szCs w:val="32"/>
        </w:rPr>
        <w:t>土地原权利人或其他市场主体拟实施改造的地块，原权利人（土地所有权人、使用权人或者经其同意的实际用地人）或其委托的市场主体需向县区自然资源主管部门提出入库申请。</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政府主导实施改造的地块或未享受“三旧”政策但符合成效统计的地块，可由县区自然资源主管部门提出入库申请。</w:t>
      </w:r>
    </w:p>
    <w:p>
      <w:pPr>
        <w:spacing w:line="360" w:lineRule="auto"/>
        <w:ind w:firstLine="640" w:firstLineChars="200"/>
        <w:rPr>
          <w:rFonts w:ascii="华文楷体" w:hAnsi="华文楷体" w:eastAsia="华文楷体"/>
          <w:sz w:val="32"/>
          <w:szCs w:val="32"/>
        </w:rPr>
      </w:pPr>
      <w:r>
        <w:rPr>
          <w:rFonts w:hint="eastAsia" w:ascii="华文楷体" w:hAnsi="华文楷体" w:eastAsia="华文楷体"/>
          <w:sz w:val="32"/>
          <w:szCs w:val="32"/>
        </w:rPr>
        <w:t>（二）审核与备案。</w:t>
      </w:r>
      <w:r>
        <w:rPr>
          <w:rFonts w:hint="eastAsia" w:ascii="华文仿宋" w:hAnsi="华文仿宋" w:eastAsia="华文仿宋"/>
          <w:sz w:val="32"/>
          <w:szCs w:val="32"/>
        </w:rPr>
        <w:t>县区自然资源主管部门组织地块入库申报材料，通过广东省土地管理与决策支持系统进行在线申报。市自然资源局将根据项目具体情况，组织相关科室给予会审或审核，通过后即在广东省土地管理与决策支持系统自动备案。</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对于属于特殊情况申报的地块，县区自然资源主管部门应独立组卷并按要求进行说明和论证，经市“三旧”改造项目会审工作小组会审通过后纳入“三旧”改造标图入库范围。</w:t>
      </w:r>
    </w:p>
    <w:p>
      <w:pPr>
        <w:spacing w:line="360" w:lineRule="auto"/>
        <w:ind w:firstLine="640" w:firstLineChars="200"/>
        <w:rPr>
          <w:rFonts w:ascii="华文楷体" w:hAnsi="华文楷体" w:eastAsia="华文楷体"/>
          <w:sz w:val="32"/>
          <w:szCs w:val="32"/>
        </w:rPr>
      </w:pPr>
      <w:r>
        <w:rPr>
          <w:rFonts w:hint="eastAsia" w:ascii="华文楷体" w:hAnsi="华文楷体" w:eastAsia="华文楷体"/>
          <w:sz w:val="32"/>
          <w:szCs w:val="32"/>
        </w:rPr>
        <w:t>（三）公告。</w:t>
      </w:r>
      <w:r>
        <w:rPr>
          <w:rFonts w:hint="eastAsia" w:ascii="华文仿宋" w:hAnsi="华文仿宋" w:eastAsia="华文仿宋"/>
          <w:sz w:val="32"/>
          <w:szCs w:val="32"/>
        </w:rPr>
        <w:t>已入库地块的图斑编号、用地面积、坐落位置等信息纳入政府信息主动公开范围，分别在市和属地县区自然资源部门门户网站予以公开，接受公众查询和社会监督。</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三、其它要求</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一)各县区自然资源主管部门要高度重视“三旧”改造地块动态调整工作，加强组织、协调和沟通，落实专人负责。涉及新增入库的地块，各县区应对拟入库地块的改造意向及实施可能性进行研判，对近期拟实施的项目初审后上报;对研判在2年内难以实施的项目，应先给予初审和做好相应的标注，待项目拟实施时直接上报。各县区对拟入库信息的真实性、准确性、合规性进行初审，并对初审结果负责。</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（二）标图入库是项目享受“三旧”优惠政策的前提，但入库批复不等同于项目资格认定和项目实施的批复，项目实施时应按规定纳入年度计划和取得改造实施方案批复。</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（三）对在标图建库工作中弄虚作假、以权谋私的，按规定追究相关负责人的责任。</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（四）自本通知印发之日起实施，有效期至20XX年XX月XX日。原《河源市自然资源局关于印发河源市“三旧”改造数据库动态调整工作指引的通知》（河自然资发〔2019〕207号）自动废止。</w:t>
      </w:r>
    </w:p>
    <w:p>
      <w:pPr>
        <w:spacing w:line="360" w:lineRule="auto"/>
        <w:ind w:firstLine="640" w:firstLineChars="200"/>
        <w:rPr>
          <w:rFonts w:ascii="华文仿宋" w:hAnsi="华文仿宋" w:eastAsia="华文仿宋"/>
          <w:sz w:val="32"/>
          <w:szCs w:val="32"/>
        </w:rPr>
      </w:pPr>
    </w:p>
    <w:p>
      <w:pPr>
        <w:spacing w:line="360" w:lineRule="auto"/>
        <w:ind w:firstLine="640" w:firstLineChars="200"/>
        <w:rPr>
          <w:rFonts w:ascii="华文仿宋" w:hAnsi="华文仿宋" w:eastAsia="华文仿宋"/>
          <w:sz w:val="32"/>
          <w:szCs w:val="32"/>
        </w:rPr>
      </w:pP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附件：1.申请材料清单</w:t>
      </w:r>
    </w:p>
    <w:p>
      <w:pPr>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 xml:space="preserve">      2.申请笵本</w:t>
      </w:r>
    </w:p>
    <w:p>
      <w:pPr>
        <w:spacing w:line="360" w:lineRule="auto"/>
        <w:ind w:firstLine="640" w:firstLineChars="200"/>
        <w:rPr>
          <w:rFonts w:ascii="华文仿宋" w:hAnsi="华文仿宋" w:eastAsia="华文仿宋"/>
          <w:sz w:val="32"/>
          <w:szCs w:val="32"/>
        </w:rPr>
      </w:pPr>
    </w:p>
    <w:p>
      <w:pPr>
        <w:pStyle w:val="29"/>
        <w:keepNext w:val="0"/>
        <w:keepLines w:val="0"/>
        <w:spacing w:before="0" w:after="0" w:line="580" w:lineRule="exact"/>
        <w:ind w:firstLine="640" w:firstLineChars="200"/>
        <w:rPr>
          <w:rFonts w:ascii="Times New Roman" w:hAnsi="Times New Roman" w:eastAsia="仿宋_GB2312"/>
          <w:sz w:val="32"/>
          <w:szCs w:val="32"/>
        </w:rPr>
      </w:pPr>
    </w:p>
    <w:p/>
    <w:p/>
    <w:p>
      <w:pPr>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申请材料清单</w:t>
      </w:r>
    </w:p>
    <w:p/>
    <w:p>
      <w:pPr>
        <w:rPr>
          <w:rFonts w:ascii="仿宋" w:hAnsi="仿宋" w:eastAsia="仿宋"/>
          <w:sz w:val="32"/>
          <w:szCs w:val="32"/>
        </w:rPr>
      </w:pPr>
      <w:r>
        <w:rPr>
          <w:rFonts w:hint="eastAsia" w:ascii="仿宋" w:hAnsi="仿宋" w:eastAsia="仿宋"/>
          <w:sz w:val="32"/>
          <w:szCs w:val="32"/>
        </w:rPr>
        <w:t>1.1 申请资料清单</w:t>
      </w:r>
    </w:p>
    <w:tbl>
      <w:tblPr>
        <w:tblStyle w:val="10"/>
        <w:tblW w:w="9100" w:type="dxa"/>
        <w:tblInd w:w="0" w:type="dxa"/>
        <w:tblLayout w:type="fixed"/>
        <w:tblCellMar>
          <w:top w:w="15" w:type="dxa"/>
          <w:left w:w="15" w:type="dxa"/>
          <w:bottom w:w="15" w:type="dxa"/>
          <w:right w:w="15" w:type="dxa"/>
        </w:tblCellMar>
      </w:tblPr>
      <w:tblGrid>
        <w:gridCol w:w="525"/>
        <w:gridCol w:w="1347"/>
        <w:gridCol w:w="1704"/>
        <w:gridCol w:w="1083"/>
        <w:gridCol w:w="928"/>
        <w:gridCol w:w="3513"/>
      </w:tblGrid>
      <w:tr>
        <w:tblPrEx>
          <w:tblCellMar>
            <w:top w:w="15" w:type="dxa"/>
            <w:left w:w="15" w:type="dxa"/>
            <w:bottom w:w="15" w:type="dxa"/>
            <w:right w:w="15" w:type="dxa"/>
          </w:tblCellMar>
        </w:tblPrEx>
        <w:trPr>
          <w:trHeight w:val="435" w:hRule="atLeast"/>
        </w:trPr>
        <w:tc>
          <w:tcPr>
            <w:tcW w:w="525" w:type="dxa"/>
            <w:vMerge w:val="restart"/>
            <w:tcBorders>
              <w:top w:val="single" w:color="000000" w:sz="4" w:space="0"/>
              <w:left w:val="single" w:color="000000" w:sz="4" w:space="0"/>
              <w:right w:val="single" w:color="000000" w:sz="4" w:space="0"/>
            </w:tcBorders>
            <w:vAlign w:val="center"/>
          </w:tcPr>
          <w:p>
            <w:pPr>
              <w:widowControl/>
              <w:jc w:val="center"/>
              <w:textAlignment w:val="center"/>
              <w:rPr>
                <w:b/>
                <w:color w:val="000000"/>
                <w:sz w:val="28"/>
                <w:szCs w:val="28"/>
              </w:rPr>
            </w:pPr>
            <w:r>
              <w:rPr>
                <w:b/>
                <w:color w:val="000000"/>
                <w:kern w:val="0"/>
                <w:sz w:val="28"/>
                <w:szCs w:val="28"/>
              </w:rPr>
              <w:t>序号</w:t>
            </w:r>
          </w:p>
        </w:tc>
        <w:tc>
          <w:tcPr>
            <w:tcW w:w="1347" w:type="dxa"/>
            <w:vMerge w:val="restart"/>
            <w:tcBorders>
              <w:top w:val="single" w:color="000000" w:sz="4" w:space="0"/>
              <w:left w:val="single" w:color="000000" w:sz="4" w:space="0"/>
              <w:right w:val="single" w:color="000000" w:sz="4" w:space="0"/>
            </w:tcBorders>
            <w:vAlign w:val="center"/>
          </w:tcPr>
          <w:p>
            <w:pPr>
              <w:widowControl/>
              <w:jc w:val="center"/>
              <w:textAlignment w:val="center"/>
              <w:rPr>
                <w:b/>
                <w:color w:val="000000"/>
                <w:sz w:val="28"/>
                <w:szCs w:val="28"/>
              </w:rPr>
            </w:pPr>
            <w:r>
              <w:rPr>
                <w:b/>
                <w:color w:val="000000"/>
                <w:kern w:val="0"/>
                <w:sz w:val="28"/>
                <w:szCs w:val="28"/>
              </w:rPr>
              <w:t>材料名称</w:t>
            </w:r>
          </w:p>
        </w:tc>
        <w:tc>
          <w:tcPr>
            <w:tcW w:w="1704" w:type="dxa"/>
            <w:vMerge w:val="restart"/>
            <w:tcBorders>
              <w:top w:val="single" w:color="000000" w:sz="4" w:space="0"/>
              <w:left w:val="single" w:color="000000" w:sz="4" w:space="0"/>
              <w:right w:val="single" w:color="000000" w:sz="4" w:space="0"/>
            </w:tcBorders>
            <w:vAlign w:val="center"/>
          </w:tcPr>
          <w:p>
            <w:pPr>
              <w:jc w:val="center"/>
              <w:rPr>
                <w:b/>
                <w:sz w:val="28"/>
                <w:szCs w:val="28"/>
              </w:rPr>
            </w:pPr>
            <w:r>
              <w:rPr>
                <w:b/>
                <w:sz w:val="28"/>
                <w:szCs w:val="28"/>
              </w:rPr>
              <w:t>纸质件要求</w:t>
            </w:r>
          </w:p>
        </w:tc>
        <w:tc>
          <w:tcPr>
            <w:tcW w:w="2011" w:type="dxa"/>
            <w:gridSpan w:val="2"/>
            <w:tcBorders>
              <w:top w:val="single" w:color="000000" w:sz="4" w:space="0"/>
              <w:left w:val="single" w:color="000000" w:sz="4" w:space="0"/>
              <w:bottom w:val="single" w:color="000000" w:sz="4" w:space="0"/>
              <w:right w:val="single" w:color="000000" w:sz="4" w:space="0"/>
            </w:tcBorders>
            <w:vAlign w:val="center"/>
          </w:tcPr>
          <w:p>
            <w:pPr>
              <w:jc w:val="center"/>
              <w:rPr>
                <w:b/>
                <w:color w:val="000000"/>
                <w:kern w:val="0"/>
                <w:sz w:val="28"/>
                <w:szCs w:val="28"/>
              </w:rPr>
            </w:pPr>
            <w:r>
              <w:rPr>
                <w:b/>
                <w:sz w:val="28"/>
                <w:szCs w:val="28"/>
              </w:rPr>
              <w:t>电子件要求</w:t>
            </w:r>
          </w:p>
        </w:tc>
        <w:tc>
          <w:tcPr>
            <w:tcW w:w="3513" w:type="dxa"/>
            <w:vMerge w:val="restart"/>
            <w:tcBorders>
              <w:top w:val="single" w:color="000000" w:sz="4" w:space="0"/>
              <w:left w:val="single" w:color="000000" w:sz="4" w:space="0"/>
              <w:right w:val="single" w:color="000000" w:sz="4" w:space="0"/>
            </w:tcBorders>
            <w:vAlign w:val="center"/>
          </w:tcPr>
          <w:p>
            <w:pPr>
              <w:jc w:val="center"/>
              <w:rPr>
                <w:b/>
                <w:sz w:val="28"/>
                <w:szCs w:val="28"/>
              </w:rPr>
            </w:pPr>
            <w:r>
              <w:rPr>
                <w:b/>
                <w:sz w:val="28"/>
                <w:szCs w:val="28"/>
              </w:rPr>
              <w:t>其他要求</w:t>
            </w:r>
          </w:p>
        </w:tc>
      </w:tr>
      <w:tr>
        <w:tblPrEx>
          <w:tblCellMar>
            <w:top w:w="15" w:type="dxa"/>
            <w:left w:w="15" w:type="dxa"/>
            <w:bottom w:w="15" w:type="dxa"/>
            <w:right w:w="15" w:type="dxa"/>
          </w:tblCellMar>
        </w:tblPrEx>
        <w:trPr>
          <w:trHeight w:val="588" w:hRule="atLeast"/>
        </w:trPr>
        <w:tc>
          <w:tcPr>
            <w:tcW w:w="52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color w:val="000000"/>
                <w:kern w:val="0"/>
                <w:sz w:val="28"/>
                <w:szCs w:val="28"/>
              </w:rPr>
            </w:pPr>
          </w:p>
        </w:tc>
        <w:tc>
          <w:tcPr>
            <w:tcW w:w="134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sz w:val="28"/>
                <w:szCs w:val="28"/>
              </w:rPr>
            </w:pPr>
          </w:p>
        </w:tc>
        <w:tc>
          <w:tcPr>
            <w:tcW w:w="1704" w:type="dxa"/>
            <w:vMerge w:val="continue"/>
            <w:tcBorders>
              <w:left w:val="single" w:color="000000" w:sz="4" w:space="0"/>
              <w:bottom w:val="single" w:color="000000" w:sz="4" w:space="0"/>
              <w:right w:val="single" w:color="000000" w:sz="4" w:space="0"/>
            </w:tcBorders>
            <w:vAlign w:val="center"/>
          </w:tcPr>
          <w:p>
            <w:pPr>
              <w:jc w:val="center"/>
              <w:rPr>
                <w:b/>
                <w:sz w:val="28"/>
                <w:szCs w:val="28"/>
              </w:rPr>
            </w:pPr>
          </w:p>
        </w:tc>
        <w:tc>
          <w:tcPr>
            <w:tcW w:w="1083" w:type="dxa"/>
            <w:tcBorders>
              <w:top w:val="single" w:color="000000" w:sz="4" w:space="0"/>
              <w:left w:val="single" w:color="000000" w:sz="4" w:space="0"/>
              <w:bottom w:val="single" w:color="000000" w:sz="4" w:space="0"/>
              <w:right w:val="single" w:color="000000" w:sz="4" w:space="0"/>
            </w:tcBorders>
            <w:vAlign w:val="center"/>
          </w:tcPr>
          <w:p>
            <w:pPr>
              <w:jc w:val="center"/>
              <w:rPr>
                <w:b/>
                <w:sz w:val="28"/>
                <w:szCs w:val="28"/>
              </w:rPr>
            </w:pPr>
            <w:r>
              <w:rPr>
                <w:b/>
                <w:sz w:val="28"/>
                <w:szCs w:val="28"/>
              </w:rPr>
              <w:t>格式</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r>
              <w:rPr>
                <w:b/>
                <w:sz w:val="28"/>
                <w:szCs w:val="28"/>
              </w:rPr>
              <w:t>大小</w:t>
            </w:r>
          </w:p>
        </w:tc>
        <w:tc>
          <w:tcPr>
            <w:tcW w:w="3513" w:type="dxa"/>
            <w:vMerge w:val="continue"/>
            <w:tcBorders>
              <w:left w:val="single" w:color="000000" w:sz="4" w:space="0"/>
              <w:bottom w:val="single" w:color="000000" w:sz="4" w:space="0"/>
              <w:right w:val="single" w:color="000000" w:sz="4" w:space="0"/>
            </w:tcBorders>
            <w:vAlign w:val="center"/>
          </w:tcPr>
          <w:p>
            <w:pPr>
              <w:jc w:val="center"/>
              <w:rPr>
                <w:b/>
                <w:sz w:val="18"/>
                <w:szCs w:val="18"/>
              </w:rPr>
            </w:pPr>
          </w:p>
        </w:tc>
      </w:tr>
      <w:tr>
        <w:tblPrEx>
          <w:tblCellMar>
            <w:top w:w="15" w:type="dxa"/>
            <w:left w:w="15" w:type="dxa"/>
            <w:bottom w:w="15" w:type="dxa"/>
            <w:right w:w="15" w:type="dxa"/>
          </w:tblCellMar>
        </w:tblPrEx>
        <w:trPr>
          <w:trHeight w:val="544"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 w:val="28"/>
                <w:szCs w:val="28"/>
              </w:rPr>
            </w:pPr>
            <w:r>
              <w:rPr>
                <w:rFonts w:ascii="仿宋" w:hAnsi="仿宋" w:eastAsia="仿宋"/>
                <w:bCs/>
                <w:sz w:val="28"/>
                <w:szCs w:val="28"/>
              </w:rPr>
              <w:t>1</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“三旧”改造标图入库申请表</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PDF</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不限</w:t>
            </w:r>
          </w:p>
        </w:tc>
        <w:tc>
          <w:tcPr>
            <w:tcW w:w="3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涉及</w:t>
            </w:r>
            <w:r>
              <w:rPr>
                <w:rFonts w:hint="eastAsia" w:ascii="仿宋" w:hAnsi="仿宋" w:eastAsia="仿宋"/>
                <w:bCs/>
                <w:szCs w:val="21"/>
              </w:rPr>
              <w:t>农</w:t>
            </w:r>
            <w:r>
              <w:rPr>
                <w:rFonts w:ascii="仿宋" w:hAnsi="仿宋" w:eastAsia="仿宋"/>
                <w:bCs/>
                <w:szCs w:val="21"/>
              </w:rPr>
              <w:t>村集体</w:t>
            </w:r>
            <w:r>
              <w:rPr>
                <w:rFonts w:hint="eastAsia" w:ascii="仿宋" w:hAnsi="仿宋" w:eastAsia="仿宋"/>
                <w:bCs/>
                <w:szCs w:val="21"/>
              </w:rPr>
              <w:t>土地的，</w:t>
            </w:r>
            <w:r>
              <w:rPr>
                <w:rFonts w:ascii="仿宋" w:hAnsi="仿宋" w:eastAsia="仿宋"/>
                <w:bCs/>
                <w:szCs w:val="21"/>
              </w:rPr>
              <w:t>需</w:t>
            </w:r>
            <w:r>
              <w:rPr>
                <w:rFonts w:hint="eastAsia" w:ascii="仿宋" w:hAnsi="仿宋" w:eastAsia="仿宋"/>
                <w:bCs/>
                <w:szCs w:val="21"/>
              </w:rPr>
              <w:t>由相应的农村集体经济组织加具</w:t>
            </w:r>
            <w:r>
              <w:rPr>
                <w:rFonts w:ascii="仿宋" w:hAnsi="仿宋" w:eastAsia="仿宋"/>
                <w:bCs/>
                <w:szCs w:val="21"/>
              </w:rPr>
              <w:t>意见。</w:t>
            </w:r>
          </w:p>
        </w:tc>
      </w:tr>
      <w:tr>
        <w:tblPrEx>
          <w:tblCellMar>
            <w:top w:w="15" w:type="dxa"/>
            <w:left w:w="15" w:type="dxa"/>
            <w:bottom w:w="15" w:type="dxa"/>
            <w:right w:w="15" w:type="dxa"/>
          </w:tblCellMar>
        </w:tblPrEx>
        <w:trPr>
          <w:trHeight w:val="684"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 w:val="28"/>
                <w:szCs w:val="28"/>
              </w:rPr>
            </w:pPr>
            <w:r>
              <w:rPr>
                <w:rFonts w:ascii="仿宋" w:hAnsi="仿宋" w:eastAsia="仿宋"/>
                <w:bCs/>
                <w:sz w:val="28"/>
                <w:szCs w:val="28"/>
              </w:rPr>
              <w:t>2</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入库地块矢量数据</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SHP</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&lt;20M</w:t>
            </w:r>
          </w:p>
        </w:tc>
        <w:tc>
          <w:tcPr>
            <w:tcW w:w="3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数据格式：ArcGIS的shapefile矢量数据，面状图层</w:t>
            </w:r>
            <w:r>
              <w:rPr>
                <w:rFonts w:hint="eastAsia" w:ascii="仿宋" w:hAnsi="仿宋" w:eastAsia="仿宋"/>
                <w:bCs/>
                <w:szCs w:val="21"/>
              </w:rPr>
              <w:t>，包含</w:t>
            </w:r>
            <w:r>
              <w:rPr>
                <w:rFonts w:ascii="仿宋" w:hAnsi="仿宋" w:eastAsia="仿宋"/>
                <w:bCs/>
                <w:szCs w:val="21"/>
              </w:rPr>
              <w:t>cpg、shp、shx、dbf、prj五个格式文件</w:t>
            </w:r>
            <w:r>
              <w:rPr>
                <w:rFonts w:hint="eastAsia" w:ascii="仿宋" w:hAnsi="仿宋" w:eastAsia="仿宋"/>
                <w:bCs/>
                <w:szCs w:val="21"/>
              </w:rPr>
              <w:t>。</w:t>
            </w:r>
          </w:p>
          <w:p>
            <w:pPr>
              <w:widowControl/>
              <w:jc w:val="center"/>
              <w:textAlignment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数据命名：规则如下：D+行政区划代码（6位）+SJ+时间（年月6位）+G+SJGZTB。</w:t>
            </w:r>
          </w:p>
          <w:p>
            <w:pPr>
              <w:widowControl/>
              <w:jc w:val="center"/>
              <w:textAlignment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.数据属性字段完整及内容正确：数据属性字段共27个，具体参考附表《“三旧”改造地块图斑属性结构表》</w:t>
            </w:r>
            <w:r>
              <w:rPr>
                <w:rFonts w:hint="eastAsia" w:ascii="仿宋" w:hAnsi="仿宋" w:eastAsia="仿宋"/>
                <w:bCs/>
                <w:szCs w:val="21"/>
              </w:rPr>
              <w:t>。</w:t>
            </w:r>
          </w:p>
        </w:tc>
      </w:tr>
      <w:tr>
        <w:tblPrEx>
          <w:tblCellMar>
            <w:top w:w="15" w:type="dxa"/>
            <w:left w:w="15" w:type="dxa"/>
            <w:bottom w:w="15" w:type="dxa"/>
            <w:right w:w="15" w:type="dxa"/>
          </w:tblCellMar>
        </w:tblPrEx>
        <w:trPr>
          <w:trHeight w:val="582"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 w:val="28"/>
                <w:szCs w:val="28"/>
              </w:rPr>
            </w:pPr>
            <w:r>
              <w:rPr>
                <w:rFonts w:hint="eastAsia" w:ascii="仿宋" w:hAnsi="仿宋" w:eastAsia="仿宋"/>
                <w:bCs/>
                <w:sz w:val="28"/>
                <w:szCs w:val="28"/>
              </w:rPr>
              <w:t>3</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权属证明材料</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原件/复印件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PDF</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不限</w:t>
            </w:r>
          </w:p>
        </w:tc>
        <w:tc>
          <w:tcPr>
            <w:tcW w:w="3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p>
        </w:tc>
      </w:tr>
      <w:tr>
        <w:tblPrEx>
          <w:tblCellMar>
            <w:top w:w="15" w:type="dxa"/>
            <w:left w:w="15" w:type="dxa"/>
            <w:bottom w:w="15" w:type="dxa"/>
            <w:right w:w="15" w:type="dxa"/>
          </w:tblCellMar>
        </w:tblPrEx>
        <w:trPr>
          <w:trHeight w:val="401"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 w:val="28"/>
                <w:szCs w:val="28"/>
              </w:rPr>
            </w:pPr>
            <w:r>
              <w:rPr>
                <w:rFonts w:hint="eastAsia" w:ascii="仿宋" w:hAnsi="仿宋" w:eastAsia="仿宋"/>
                <w:bCs/>
                <w:sz w:val="28"/>
                <w:szCs w:val="28"/>
              </w:rPr>
              <w:t>4</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入库地块属于特殊情形的，需提供证明材料</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PDF</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不限</w:t>
            </w:r>
          </w:p>
        </w:tc>
        <w:tc>
          <w:tcPr>
            <w:tcW w:w="3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hint="eastAsia" w:ascii="仿宋" w:hAnsi="仿宋" w:eastAsia="仿宋"/>
                <w:bCs/>
                <w:szCs w:val="21"/>
              </w:rPr>
              <w:t>属于特殊情形2的，提供生态修改项目主管部门认定文件；属于特殊情形3的，提供改造方案及批准文件；属于特殊情形4的，视情形提供原地块规划许可证、供地合同（含规划条件）、行业用地标准、拟改造地块的控制性详细规划法定图则；属于特殊情形5的，提供位置示意图，标注原地块用地范围和入库地块用地范围；属于特殊情形6的，提供多宗地权属证明文件；属于特殊情形7的，提供改造地块与“三旧”用地空间位置互换的批准文件；属于特殊情形8的，提供非建设用地转用手续批准文件。</w:t>
            </w:r>
          </w:p>
        </w:tc>
      </w:tr>
      <w:tr>
        <w:tblPrEx>
          <w:tblCellMar>
            <w:top w:w="15" w:type="dxa"/>
            <w:left w:w="15" w:type="dxa"/>
            <w:bottom w:w="15" w:type="dxa"/>
            <w:right w:w="15" w:type="dxa"/>
          </w:tblCellMar>
        </w:tblPrEx>
        <w:trPr>
          <w:trHeight w:val="704"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 w:val="28"/>
                <w:szCs w:val="28"/>
              </w:rPr>
            </w:pPr>
            <w:r>
              <w:rPr>
                <w:rFonts w:hint="eastAsia" w:ascii="仿宋" w:hAnsi="仿宋" w:eastAsia="仿宋"/>
                <w:bCs/>
                <w:sz w:val="28"/>
                <w:szCs w:val="28"/>
              </w:rPr>
              <w:t>5</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“三旧”改造地块缩小（删减）原因说明表</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PDF</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不限</w:t>
            </w:r>
          </w:p>
        </w:tc>
        <w:tc>
          <w:tcPr>
            <w:tcW w:w="3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Cs/>
                <w:szCs w:val="21"/>
              </w:rPr>
            </w:pPr>
            <w:r>
              <w:rPr>
                <w:rFonts w:ascii="仿宋" w:hAnsi="仿宋" w:eastAsia="仿宋"/>
                <w:bCs/>
                <w:szCs w:val="21"/>
              </w:rPr>
              <w:t>涉及已入库地块缩小、删减的，需提供。</w:t>
            </w:r>
          </w:p>
        </w:tc>
      </w:tr>
    </w:tbl>
    <w:p>
      <w:pPr>
        <w:rPr>
          <w:rFonts w:ascii="仿宋" w:hAnsi="仿宋" w:eastAsia="仿宋"/>
          <w:sz w:val="32"/>
          <w:szCs w:val="32"/>
        </w:rPr>
      </w:pPr>
      <w:r>
        <w:rPr>
          <w:rFonts w:hint="eastAsia" w:ascii="仿宋" w:hAnsi="仿宋" w:eastAsia="仿宋"/>
          <w:sz w:val="32"/>
          <w:szCs w:val="32"/>
        </w:rPr>
        <w:t>1.2“三旧”改造地块图斑属性结构表</w:t>
      </w:r>
    </w:p>
    <w:p>
      <w:pPr>
        <w:rPr>
          <w:rFonts w:ascii="仿宋" w:hAnsi="仿宋" w:eastAsia="仿宋"/>
          <w:sz w:val="32"/>
          <w:szCs w:val="32"/>
        </w:rPr>
      </w:pPr>
    </w:p>
    <w:tbl>
      <w:tblPr>
        <w:tblStyle w:val="10"/>
        <w:tblW w:w="9100" w:type="dxa"/>
        <w:tblInd w:w="0" w:type="dxa"/>
        <w:tblLayout w:type="fixed"/>
        <w:tblCellMar>
          <w:top w:w="0" w:type="dxa"/>
          <w:left w:w="0" w:type="dxa"/>
          <w:bottom w:w="0" w:type="dxa"/>
          <w:right w:w="0" w:type="dxa"/>
        </w:tblCellMar>
      </w:tblPr>
      <w:tblGrid>
        <w:gridCol w:w="626"/>
        <w:gridCol w:w="1939"/>
        <w:gridCol w:w="1229"/>
        <w:gridCol w:w="1212"/>
        <w:gridCol w:w="757"/>
        <w:gridCol w:w="606"/>
        <w:gridCol w:w="759"/>
        <w:gridCol w:w="1972"/>
      </w:tblGrid>
      <w:tr>
        <w:tblPrEx>
          <w:tblCellMar>
            <w:top w:w="0" w:type="dxa"/>
            <w:left w:w="0" w:type="dxa"/>
            <w:bottom w:w="0" w:type="dxa"/>
            <w:right w:w="0" w:type="dxa"/>
          </w:tblCellMar>
        </w:tblPrEx>
        <w:trPr>
          <w:trHeight w:val="9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bookmarkStart w:id="0" w:name="_Hlk518399106"/>
            <w:r>
              <w:rPr>
                <w:rFonts w:hint="eastAsia" w:ascii="仿宋_GB2312" w:hAnsi="宋体" w:eastAsia="仿宋_GB2312" w:cs="宋体"/>
                <w:b/>
                <w:bCs/>
                <w:kern w:val="24"/>
                <w:sz w:val="24"/>
              </w:rPr>
              <w:t>序号</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r>
              <w:rPr>
                <w:rFonts w:hint="eastAsia" w:ascii="仿宋_GB2312" w:hAnsi="宋体" w:eastAsia="仿宋_GB2312" w:cs="宋体"/>
                <w:b/>
                <w:bCs/>
                <w:kern w:val="24"/>
                <w:sz w:val="24"/>
              </w:rPr>
              <w:t>字段名称</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r>
              <w:rPr>
                <w:rFonts w:hint="eastAsia" w:ascii="仿宋_GB2312" w:hAnsi="宋体" w:eastAsia="仿宋_GB2312" w:cs="宋体"/>
                <w:b/>
                <w:bCs/>
                <w:kern w:val="24"/>
                <w:sz w:val="24"/>
              </w:rPr>
              <w:t>字段代码</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r>
              <w:rPr>
                <w:rFonts w:hint="eastAsia" w:ascii="仿宋_GB2312" w:hAnsi="宋体" w:eastAsia="仿宋_GB2312" w:cs="宋体"/>
                <w:b/>
                <w:bCs/>
                <w:kern w:val="24"/>
                <w:sz w:val="24"/>
              </w:rPr>
              <w:t>字段类型</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r>
              <w:rPr>
                <w:rFonts w:hint="eastAsia" w:ascii="仿宋_GB2312" w:hAnsi="宋体" w:eastAsia="仿宋_GB2312" w:cs="宋体"/>
                <w:b/>
                <w:bCs/>
                <w:kern w:val="24"/>
                <w:sz w:val="24"/>
              </w:rPr>
              <w:t>字段长度</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r>
              <w:rPr>
                <w:rFonts w:hint="eastAsia" w:ascii="仿宋_GB2312" w:hAnsi="宋体" w:eastAsia="仿宋_GB2312" w:cs="宋体"/>
                <w:b/>
                <w:bCs/>
                <w:kern w:val="24"/>
                <w:sz w:val="24"/>
              </w:rPr>
              <w:t>小数位数</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r>
              <w:rPr>
                <w:rFonts w:hint="eastAsia" w:ascii="仿宋_GB2312" w:hAnsi="宋体" w:eastAsia="仿宋_GB2312" w:cs="宋体"/>
                <w:b/>
                <w:bCs/>
                <w:kern w:val="24"/>
                <w:sz w:val="24"/>
              </w:rPr>
              <w:t>是否必填</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pacing w:line="210" w:lineRule="atLeast"/>
              <w:jc w:val="center"/>
              <w:rPr>
                <w:rFonts w:ascii="仿宋_GB2312" w:hAnsi="宋体" w:eastAsia="仿宋_GB2312" w:cs="Arial"/>
                <w:kern w:val="0"/>
                <w:sz w:val="24"/>
              </w:rPr>
            </w:pPr>
            <w:r>
              <w:rPr>
                <w:rFonts w:hint="eastAsia" w:ascii="仿宋_GB2312" w:hAnsi="宋体" w:eastAsia="仿宋_GB2312" w:cs="宋体"/>
                <w:b/>
                <w:bCs/>
                <w:kern w:val="24"/>
                <w:sz w:val="24"/>
              </w:rPr>
              <w:t>值域</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Calibri"/>
                <w:kern w:val="24"/>
                <w:szCs w:val="21"/>
              </w:rPr>
              <w:t>1</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要素代码</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YSDM</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Int</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2009010001</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行政区划代码</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XZQDM</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6</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见GB/T2260</w:t>
            </w:r>
          </w:p>
        </w:tc>
      </w:tr>
      <w:tr>
        <w:tblPrEx>
          <w:tblCellMar>
            <w:top w:w="0" w:type="dxa"/>
            <w:left w:w="0" w:type="dxa"/>
            <w:bottom w:w="0" w:type="dxa"/>
            <w:right w:w="0" w:type="dxa"/>
          </w:tblCellMar>
        </w:tblPrEx>
        <w:trPr>
          <w:trHeight w:val="321"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bookmarkStart w:id="1" w:name="_Hlk518398444"/>
            <w:r>
              <w:rPr>
                <w:rFonts w:hint="eastAsia" w:ascii="仿宋_GB2312" w:hAnsi="宋体" w:eastAsia="仿宋_GB2312" w:cs="宋体"/>
                <w:kern w:val="24"/>
                <w:szCs w:val="21"/>
              </w:rPr>
              <w:t>3</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图斑编号</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XMDKBH</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11</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注1</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4</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细分编号</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XFBH</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1、2、3、4、……</w:t>
            </w:r>
          </w:p>
          <w:bookmarkEnd w:id="1"/>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5</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细化分类</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XHFL</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14</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注2</w:t>
            </w:r>
          </w:p>
          <w:bookmarkEnd w:id="0"/>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6</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历史文化保护备注</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LSWHBHBZ</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注3</w:t>
            </w:r>
          </w:p>
        </w:tc>
      </w:tr>
      <w:tr>
        <w:tblPrEx>
          <w:tblCellMar>
            <w:top w:w="0" w:type="dxa"/>
            <w:left w:w="0" w:type="dxa"/>
            <w:bottom w:w="0" w:type="dxa"/>
            <w:right w:w="0" w:type="dxa"/>
          </w:tblCellMar>
        </w:tblPrEx>
        <w:trPr>
          <w:trHeight w:val="321"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7</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历史文化保护类别</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LSWHBHLB</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注3</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8</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历史文化保护等级</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LSWHBHDJ</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注3</w:t>
            </w:r>
          </w:p>
        </w:tc>
      </w:tr>
      <w:tr>
        <w:tblPrEx>
          <w:tblCellMar>
            <w:top w:w="0" w:type="dxa"/>
            <w:left w:w="0" w:type="dxa"/>
            <w:bottom w:w="0" w:type="dxa"/>
            <w:right w:w="0" w:type="dxa"/>
          </w:tblCellMar>
        </w:tblPrEx>
        <w:trPr>
          <w:trHeight w:val="319"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9</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计划改造年份</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JHGZNF</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4</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YYYY</w:t>
            </w:r>
          </w:p>
        </w:tc>
      </w:tr>
      <w:tr>
        <w:tblPrEx>
          <w:tblCellMar>
            <w:top w:w="0" w:type="dxa"/>
            <w:left w:w="0" w:type="dxa"/>
            <w:bottom w:w="0" w:type="dxa"/>
            <w:right w:w="0" w:type="dxa"/>
          </w:tblCellMar>
        </w:tblPrEx>
        <w:trPr>
          <w:trHeight w:val="322"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10</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改造类型</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GZLX</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 w:val="16"/>
                <w:szCs w:val="16"/>
              </w:rPr>
              <w:t>旧城镇/旧厂房/旧村庄</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11</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座落单位名称</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ZLDWMC</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60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注4</w:t>
            </w:r>
          </w:p>
        </w:tc>
      </w:tr>
      <w:tr>
        <w:tblPrEx>
          <w:tblCellMar>
            <w:top w:w="0" w:type="dxa"/>
            <w:left w:w="0" w:type="dxa"/>
            <w:bottom w:w="0" w:type="dxa"/>
            <w:right w:w="0" w:type="dxa"/>
          </w:tblCellMar>
        </w:tblPrEx>
        <w:trPr>
          <w:trHeight w:val="319"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12</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权属单位名称</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QSDWMC</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60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注4</w:t>
            </w:r>
          </w:p>
        </w:tc>
      </w:tr>
      <w:tr>
        <w:tblPrEx>
          <w:tblCellMar>
            <w:top w:w="0" w:type="dxa"/>
            <w:left w:w="0" w:type="dxa"/>
            <w:bottom w:w="0" w:type="dxa"/>
            <w:right w:w="0" w:type="dxa"/>
          </w:tblCellMar>
        </w:tblPrEx>
        <w:trPr>
          <w:trHeight w:val="322"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13</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用地面积</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YDMJ</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Double</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15</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注5</w:t>
            </w:r>
          </w:p>
        </w:tc>
      </w:tr>
      <w:tr>
        <w:tblPrEx>
          <w:tblCellMar>
            <w:top w:w="0" w:type="dxa"/>
            <w:left w:w="0" w:type="dxa"/>
            <w:bottom w:w="0" w:type="dxa"/>
            <w:right w:w="0" w:type="dxa"/>
          </w:tblCellMar>
        </w:tblPrEx>
        <w:trPr>
          <w:trHeight w:val="319"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14</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其中国有面积</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GYMJ</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Double</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15</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注5</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15</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其中集体面积</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JTMJ</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Double</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15</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注5</w:t>
            </w:r>
          </w:p>
        </w:tc>
      </w:tr>
      <w:tr>
        <w:tblPrEx>
          <w:tblCellMar>
            <w:top w:w="0" w:type="dxa"/>
            <w:left w:w="0" w:type="dxa"/>
            <w:bottom w:w="0" w:type="dxa"/>
            <w:right w:w="0" w:type="dxa"/>
          </w:tblCellMar>
        </w:tblPrEx>
        <w:trPr>
          <w:trHeight w:val="321"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16</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其中农用地面积</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NYDMJ</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Double</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15</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注5</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17</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其中合法用地面积</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HFYDMJ</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Double</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15</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注5</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18</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现土地用途</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TDYT</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60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注6</w:t>
            </w:r>
          </w:p>
        </w:tc>
      </w:tr>
      <w:tr>
        <w:tblPrEx>
          <w:tblCellMar>
            <w:top w:w="0" w:type="dxa"/>
            <w:left w:w="0" w:type="dxa"/>
            <w:bottom w:w="0" w:type="dxa"/>
            <w:right w:w="0" w:type="dxa"/>
          </w:tblCellMar>
        </w:tblPrEx>
        <w:trPr>
          <w:trHeight w:val="321"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19</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土地规划用途</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GHYT</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60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注7</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20</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拟改造土地用途</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NGZYT</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60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注8</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21</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是否编制规划</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SFBZGH</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注9</w:t>
            </w:r>
          </w:p>
        </w:tc>
      </w:tr>
      <w:tr>
        <w:tblPrEx>
          <w:tblCellMar>
            <w:top w:w="0" w:type="dxa"/>
            <w:left w:w="0" w:type="dxa"/>
            <w:bottom w:w="0" w:type="dxa"/>
            <w:right w:w="0" w:type="dxa"/>
          </w:tblCellMar>
        </w:tblPrEx>
        <w:trPr>
          <w:trHeight w:val="321"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Arial"/>
                <w:kern w:val="0"/>
                <w:szCs w:val="21"/>
              </w:rPr>
              <w:t>22</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删减地块</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SJDK</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是/否</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23</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删减原因</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SJYY</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100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注10</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24</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备注</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BZ</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100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注11</w:t>
            </w:r>
          </w:p>
        </w:tc>
      </w:tr>
      <w:tr>
        <w:tblPrEx>
          <w:tblCellMar>
            <w:top w:w="0" w:type="dxa"/>
            <w:left w:w="0" w:type="dxa"/>
            <w:bottom w:w="0" w:type="dxa"/>
            <w:right w:w="0" w:type="dxa"/>
          </w:tblCellMar>
        </w:tblPrEx>
        <w:trPr>
          <w:trHeight w:val="321"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25</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情况说明</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QKSM</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100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注12</w:t>
            </w:r>
          </w:p>
        </w:tc>
      </w:tr>
      <w:tr>
        <w:tblPrEx>
          <w:tblCellMar>
            <w:top w:w="0" w:type="dxa"/>
            <w:left w:w="0" w:type="dxa"/>
            <w:bottom w:w="0" w:type="dxa"/>
            <w:right w:w="0" w:type="dxa"/>
          </w:tblCellMar>
        </w:tblPrEx>
        <w:trPr>
          <w:trHeight w:val="320" w:hRule="atLeast"/>
        </w:trPr>
        <w:tc>
          <w:tcPr>
            <w:tcW w:w="626" w:type="dxa"/>
            <w:tcBorders>
              <w:top w:val="single" w:color="080000" w:sz="8" w:space="0"/>
              <w:left w:val="single" w:color="080000" w:sz="8" w:space="0"/>
              <w:bottom w:val="single" w:color="080000" w:sz="8" w:space="0"/>
              <w:right w:val="single" w:color="080000" w:sz="8"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26</w:t>
            </w:r>
          </w:p>
        </w:tc>
        <w:tc>
          <w:tcPr>
            <w:tcW w:w="1939" w:type="dxa"/>
            <w:tcBorders>
              <w:top w:val="single" w:color="080000" w:sz="8" w:space="0"/>
              <w:left w:val="single" w:color="080000" w:sz="8"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难以改造原因</w:t>
            </w:r>
          </w:p>
        </w:tc>
        <w:tc>
          <w:tcPr>
            <w:tcW w:w="122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NYGZYY</w:t>
            </w:r>
          </w:p>
        </w:tc>
        <w:tc>
          <w:tcPr>
            <w:tcW w:w="121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Char</w:t>
            </w:r>
          </w:p>
        </w:tc>
        <w:tc>
          <w:tcPr>
            <w:tcW w:w="757"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100</w:t>
            </w:r>
          </w:p>
        </w:tc>
        <w:tc>
          <w:tcPr>
            <w:tcW w:w="606"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 xml:space="preserve"> </w:t>
            </w:r>
          </w:p>
        </w:tc>
        <w:tc>
          <w:tcPr>
            <w:tcW w:w="759"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否</w:t>
            </w:r>
          </w:p>
        </w:tc>
        <w:tc>
          <w:tcPr>
            <w:tcW w:w="1972" w:type="dxa"/>
            <w:tcBorders>
              <w:top w:val="single" w:color="080000" w:sz="8" w:space="0"/>
              <w:left w:val="single" w:color="000000" w:sz="6" w:space="0"/>
              <w:bottom w:val="single" w:color="080000" w:sz="8" w:space="0"/>
              <w:right w:val="single" w:color="000000" w:sz="6" w:space="0"/>
            </w:tcBorders>
            <w:tcMar>
              <w:top w:w="15" w:type="dxa"/>
              <w:left w:w="15" w:type="dxa"/>
              <w:bottom w:w="0" w:type="dxa"/>
              <w:right w:w="15" w:type="dxa"/>
            </w:tcMar>
            <w:vAlign w:val="center"/>
          </w:tcPr>
          <w:p>
            <w:pPr>
              <w:pStyle w:val="30"/>
              <w:widowControl/>
              <w:snapToGrid w:val="0"/>
              <w:spacing w:line="360" w:lineRule="exact"/>
              <w:jc w:val="center"/>
              <w:rPr>
                <w:rFonts w:ascii="仿宋_GB2312" w:hAnsi="宋体" w:eastAsia="仿宋_GB2312" w:cs="Arial"/>
                <w:kern w:val="0"/>
                <w:szCs w:val="21"/>
              </w:rPr>
            </w:pPr>
            <w:r>
              <w:rPr>
                <w:rFonts w:hint="eastAsia" w:ascii="仿宋_GB2312" w:hAnsi="宋体" w:eastAsia="仿宋_GB2312" w:cs="宋体"/>
                <w:kern w:val="24"/>
                <w:szCs w:val="21"/>
              </w:rPr>
              <w:t>注13</w:t>
            </w:r>
          </w:p>
        </w:tc>
      </w:tr>
    </w:tbl>
    <w:p>
      <w:pPr>
        <w:pStyle w:val="30"/>
        <w:ind w:firstLine="420" w:firstLineChars="200"/>
        <w:jc w:val="left"/>
        <w:rPr>
          <w:rFonts w:ascii="仿宋_GB2312" w:eastAsia="仿宋_GB2312"/>
          <w:szCs w:val="21"/>
        </w:rPr>
      </w:pPr>
      <w:r>
        <w:rPr>
          <w:rFonts w:hint="eastAsia" w:ascii="仿宋_GB2312" w:eastAsia="仿宋_GB2312"/>
          <w:szCs w:val="21"/>
        </w:rPr>
        <w:t>注1：前6位为行政区划代码，后5位为地块图斑顺序编号，同一县级行政单位内地块图斑编号不能重复。</w:t>
      </w:r>
    </w:p>
    <w:p>
      <w:pPr>
        <w:pStyle w:val="30"/>
        <w:ind w:firstLine="420" w:firstLineChars="200"/>
        <w:jc w:val="left"/>
        <w:rPr>
          <w:rFonts w:ascii="仿宋_GB2312" w:eastAsia="仿宋_GB2312"/>
          <w:szCs w:val="21"/>
        </w:rPr>
      </w:pPr>
      <w:r>
        <w:rPr>
          <w:rFonts w:hint="eastAsia" w:ascii="仿宋_GB2312" w:eastAsia="仿宋_GB2312"/>
          <w:szCs w:val="21"/>
        </w:rPr>
        <w:t>注2：细化分类填写内容包括：综合整治类、功能改变类、拆除重建类、生态修复类、局部加建类、历史文化保护类、基本完成改造类、非建设用地类共8种；其中生态修复类和非建设用地类需同时填写“备注”信息。</w:t>
      </w:r>
    </w:p>
    <w:p>
      <w:pPr>
        <w:pStyle w:val="30"/>
        <w:ind w:firstLine="420" w:firstLineChars="200"/>
        <w:jc w:val="left"/>
        <w:rPr>
          <w:rFonts w:ascii="仿宋_GB2312" w:eastAsia="仿宋_GB2312"/>
          <w:szCs w:val="21"/>
        </w:rPr>
      </w:pPr>
      <w:r>
        <w:rPr>
          <w:rFonts w:hint="eastAsia" w:ascii="仿宋_GB2312" w:eastAsia="仿宋_GB2312"/>
          <w:szCs w:val="21"/>
        </w:rPr>
        <w:t>注3：文化保护二级类填写内容包括：历史文化街区、历史风貌区、历史建筑、文化建筑共4种。</w:t>
      </w:r>
    </w:p>
    <w:p>
      <w:pPr>
        <w:pStyle w:val="30"/>
        <w:ind w:firstLine="420" w:firstLineChars="200"/>
        <w:jc w:val="left"/>
        <w:rPr>
          <w:rFonts w:ascii="仿宋_GB2312" w:eastAsia="仿宋_GB2312"/>
          <w:szCs w:val="21"/>
        </w:rPr>
      </w:pPr>
      <w:r>
        <w:rPr>
          <w:rFonts w:hint="eastAsia" w:ascii="仿宋_GB2312" w:eastAsia="仿宋_GB2312"/>
          <w:szCs w:val="21"/>
        </w:rPr>
        <w:t>注4：权属单位名称、座落单位名称为图斑的权属及座落，如有多个权属或座落单位的，在每个名称中间用英文逗号隔开。</w:t>
      </w:r>
    </w:p>
    <w:p>
      <w:pPr>
        <w:pStyle w:val="30"/>
        <w:ind w:firstLine="420" w:firstLineChars="200"/>
        <w:jc w:val="left"/>
        <w:rPr>
          <w:rFonts w:ascii="仿宋_GB2312" w:eastAsia="仿宋_GB2312"/>
          <w:szCs w:val="21"/>
        </w:rPr>
      </w:pPr>
      <w:r>
        <w:rPr>
          <w:rFonts w:hint="eastAsia" w:ascii="仿宋_GB2312" w:eastAsia="仿宋_GB2312"/>
          <w:szCs w:val="21"/>
        </w:rPr>
        <w:t>注5：指图斑多边形边界内部的平面面积（如图斑含岛、孔，则扣除岛、孔的面积），单位平方米。</w:t>
      </w:r>
    </w:p>
    <w:p>
      <w:pPr>
        <w:pStyle w:val="30"/>
        <w:ind w:firstLine="420" w:firstLineChars="200"/>
        <w:jc w:val="left"/>
        <w:rPr>
          <w:rFonts w:ascii="仿宋_GB2312" w:eastAsia="仿宋_GB2312"/>
          <w:szCs w:val="21"/>
        </w:rPr>
      </w:pPr>
      <w:r>
        <w:rPr>
          <w:rFonts w:hint="eastAsia" w:ascii="仿宋_GB2312" w:eastAsia="仿宋_GB2312"/>
          <w:szCs w:val="21"/>
        </w:rPr>
        <w:t>注6：参照土地利用地类图斑的地类名称填写。如有多种地类的，在每个地类名称中间用英文逗号隔开。</w:t>
      </w:r>
    </w:p>
    <w:p>
      <w:pPr>
        <w:pStyle w:val="30"/>
        <w:ind w:firstLine="420" w:firstLineChars="200"/>
        <w:jc w:val="left"/>
        <w:rPr>
          <w:rFonts w:ascii="仿宋_GB2312" w:eastAsia="仿宋_GB2312"/>
          <w:szCs w:val="21"/>
        </w:rPr>
      </w:pPr>
      <w:r>
        <w:rPr>
          <w:rFonts w:hint="eastAsia" w:ascii="仿宋_GB2312" w:eastAsia="仿宋_GB2312"/>
          <w:szCs w:val="21"/>
        </w:rPr>
        <w:t>注7：参照土地利用总体规划用途填写。如有多种用途的，在每个地类名称中间用英文逗号隔开。</w:t>
      </w:r>
    </w:p>
    <w:p>
      <w:pPr>
        <w:pStyle w:val="30"/>
        <w:ind w:firstLine="420" w:firstLineChars="200"/>
        <w:jc w:val="left"/>
        <w:rPr>
          <w:rFonts w:ascii="仿宋_GB2312" w:eastAsia="仿宋_GB2312"/>
          <w:szCs w:val="21"/>
        </w:rPr>
      </w:pPr>
      <w:r>
        <w:rPr>
          <w:rFonts w:hint="eastAsia" w:ascii="仿宋_GB2312" w:eastAsia="仿宋_GB2312"/>
          <w:szCs w:val="21"/>
        </w:rPr>
        <w:t>注8：参照《土地利用现状分类》GB/T 21010-2007二级分类中文名称填写。如有多种地类的，在每个地类名称中间用英文逗号隔开。</w:t>
      </w:r>
    </w:p>
    <w:p>
      <w:pPr>
        <w:pStyle w:val="30"/>
        <w:ind w:firstLine="420" w:firstLineChars="200"/>
        <w:jc w:val="left"/>
        <w:rPr>
          <w:rFonts w:ascii="仿宋_GB2312" w:eastAsia="仿宋_GB2312"/>
          <w:szCs w:val="21"/>
        </w:rPr>
      </w:pPr>
      <w:r>
        <w:rPr>
          <w:rFonts w:hint="eastAsia" w:ascii="仿宋_GB2312" w:eastAsia="仿宋_GB2312"/>
          <w:szCs w:val="21"/>
        </w:rPr>
        <w:t>注9：利用“三旧”改造规划确定的地块范围进行标绘的，填“是”；利用“三旧”改造项目地块调查摸底范围进行标绘的填“否”。</w:t>
      </w:r>
    </w:p>
    <w:p>
      <w:pPr>
        <w:pStyle w:val="30"/>
        <w:ind w:firstLine="420" w:firstLineChars="200"/>
        <w:jc w:val="left"/>
        <w:rPr>
          <w:rFonts w:ascii="仿宋_GB2312" w:eastAsia="仿宋_GB2312"/>
          <w:szCs w:val="21"/>
        </w:rPr>
      </w:pPr>
      <w:r>
        <w:rPr>
          <w:rFonts w:hint="eastAsia" w:ascii="仿宋_GB2312" w:eastAsia="仿宋_GB2312"/>
          <w:szCs w:val="21"/>
        </w:rPr>
        <w:t>注10：各地根据欲删减情况，对删减部分填写删减原因。</w:t>
      </w:r>
    </w:p>
    <w:p>
      <w:pPr>
        <w:pStyle w:val="30"/>
        <w:ind w:firstLine="420" w:firstLineChars="200"/>
        <w:jc w:val="left"/>
        <w:rPr>
          <w:rFonts w:ascii="仿宋_GB2312" w:eastAsia="仿宋_GB2312"/>
          <w:szCs w:val="21"/>
        </w:rPr>
      </w:pPr>
      <w:r>
        <w:rPr>
          <w:rFonts w:hint="eastAsia" w:ascii="仿宋_GB2312" w:eastAsia="仿宋_GB2312"/>
          <w:szCs w:val="21"/>
        </w:rPr>
        <w:t>注11：若细化分类为“生态修复类”，备注中需填写具体的生态修复类类型，包括“泥砖房改造”、“两不具备村庄搬迁”、“田水路林村综合整治”、“城乡建设用地增减挂钩拆旧区”、“生态控制线内建设用地退出”、“江河湖泊退缩线内的现状建筑物拆除”、“建成区范围内改造为公园、开放绿地</w:t>
      </w:r>
      <w:r>
        <w:rPr>
          <w:rFonts w:hint="eastAsia" w:ascii="仿宋_GB2312" w:hAnsi="宋体" w:eastAsia="仿宋_GB2312" w:cs="Arial"/>
          <w:kern w:val="0"/>
          <w:szCs w:val="21"/>
        </w:rPr>
        <w:t>、美丽乡村</w:t>
      </w:r>
      <w:r>
        <w:rPr>
          <w:rFonts w:hint="eastAsia" w:ascii="仿宋_GB2312" w:eastAsia="仿宋_GB2312"/>
          <w:szCs w:val="21"/>
        </w:rPr>
        <w:t>等”；</w:t>
      </w:r>
    </w:p>
    <w:p>
      <w:pPr>
        <w:pStyle w:val="30"/>
        <w:ind w:firstLine="420" w:firstLineChars="200"/>
        <w:jc w:val="left"/>
        <w:rPr>
          <w:rFonts w:ascii="仿宋_GB2312" w:eastAsia="仿宋_GB2312"/>
          <w:szCs w:val="21"/>
        </w:rPr>
      </w:pPr>
      <w:r>
        <w:rPr>
          <w:rFonts w:hint="eastAsia" w:ascii="仿宋_GB2312" w:eastAsia="仿宋_GB2312"/>
          <w:szCs w:val="21"/>
        </w:rPr>
        <w:t>若细化分类为“非建设用地类”，备注中需注明为何种类型：现状为非建设用地，但实地在2009年12月31日之前已建设使用并有上盖物；现状为非建设用地，实地在2009年12月31日之前未动工建设。</w:t>
      </w:r>
    </w:p>
    <w:p>
      <w:pPr>
        <w:pStyle w:val="30"/>
        <w:ind w:firstLine="420" w:firstLineChars="200"/>
        <w:jc w:val="left"/>
        <w:rPr>
          <w:rFonts w:ascii="仿宋_GB2312" w:eastAsia="仿宋_GB2312"/>
          <w:szCs w:val="21"/>
        </w:rPr>
      </w:pPr>
      <w:r>
        <w:rPr>
          <w:rFonts w:hint="eastAsia" w:ascii="仿宋_GB2312" w:eastAsia="仿宋_GB2312"/>
          <w:szCs w:val="21"/>
        </w:rPr>
        <w:t>注12：情况说明填写内容包括“已完成、正在实施、不符合土地利用总体规划、不符合城乡规划、同时不符合土地利用总体规划和城乡规划、十三五期间难以实施改造”共6种，没有对应情况的可不填。</w:t>
      </w:r>
    </w:p>
    <w:p>
      <w:pPr>
        <w:pStyle w:val="30"/>
        <w:ind w:firstLine="420" w:firstLineChars="200"/>
        <w:jc w:val="left"/>
        <w:rPr>
          <w:rFonts w:ascii="仿宋_GB2312" w:eastAsia="仿宋_GB2312"/>
          <w:szCs w:val="21"/>
        </w:rPr>
      </w:pPr>
      <w:r>
        <w:rPr>
          <w:rFonts w:hint="eastAsia" w:ascii="仿宋_GB2312" w:eastAsia="仿宋_GB2312"/>
          <w:szCs w:val="21"/>
        </w:rPr>
        <w:t>注13：若情况说明填写内容为“十三五期间难以实施改造”的，需填写“难以改造原因”，包括“主观意愿、市场原因、权属纠纷、其它”4种。</w:t>
      </w:r>
    </w:p>
    <w:p>
      <w:pPr>
        <w:pStyle w:val="25"/>
        <w:ind w:firstLine="0" w:firstLineChars="0"/>
        <w:outlineLvl w:val="0"/>
        <w:rPr>
          <w:rFonts w:ascii="仿宋_GB2312" w:hAnsi="仿宋_GB2312" w:eastAsia="仿宋_GB2312" w:cs="仿宋_GB2312"/>
          <w:szCs w:val="21"/>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rPr>
          <w:rFonts w:ascii="仿宋" w:hAnsi="仿宋" w:eastAsia="仿宋"/>
          <w:bCs/>
          <w:sz w:val="30"/>
          <w:szCs w:val="30"/>
        </w:rPr>
      </w:pPr>
    </w:p>
    <w:p>
      <w:pPr>
        <w:ind w:firstLine="640" w:firstLineChars="200"/>
        <w:jc w:val="left"/>
        <w:rPr>
          <w:rFonts w:ascii="黑体" w:hAnsi="黑体" w:eastAsia="黑体"/>
          <w:sz w:val="32"/>
          <w:szCs w:val="32"/>
        </w:rPr>
      </w:pPr>
      <w:r>
        <w:rPr>
          <w:rFonts w:hint="eastAsia" w:ascii="黑体" w:hAnsi="黑体" w:eastAsia="黑体"/>
          <w:sz w:val="32"/>
          <w:szCs w:val="32"/>
        </w:rPr>
        <w:t>附件2：</w:t>
      </w:r>
      <w:r>
        <w:rPr>
          <w:rFonts w:ascii="黑体" w:hAnsi="黑体" w:eastAsia="黑体"/>
          <w:sz w:val="32"/>
          <w:szCs w:val="32"/>
        </w:rPr>
        <w:t>申请</w:t>
      </w:r>
      <w:r>
        <w:rPr>
          <w:rFonts w:hint="eastAsia" w:ascii="黑体" w:hAnsi="黑体" w:eastAsia="黑体"/>
          <w:sz w:val="32"/>
          <w:szCs w:val="32"/>
        </w:rPr>
        <w:t>表格</w:t>
      </w:r>
    </w:p>
    <w:p>
      <w:pPr>
        <w:widowControl/>
        <w:jc w:val="center"/>
        <w:rPr>
          <w:rFonts w:ascii="华文仿宋" w:hAnsi="华文仿宋" w:eastAsia="华文仿宋"/>
          <w:bCs/>
          <w:color w:val="000000"/>
          <w:kern w:val="0"/>
          <w:sz w:val="32"/>
          <w:szCs w:val="32"/>
        </w:rPr>
      </w:pPr>
      <w:r>
        <w:rPr>
          <w:rFonts w:ascii="华文仿宋" w:hAnsi="华文仿宋" w:eastAsia="华文仿宋"/>
          <w:bCs/>
          <w:color w:val="000000"/>
          <w:kern w:val="0"/>
          <w:sz w:val="32"/>
          <w:szCs w:val="32"/>
        </w:rPr>
        <w:t>范本1：</w:t>
      </w:r>
      <w:r>
        <w:rPr>
          <w:rFonts w:hint="eastAsia" w:ascii="华文仿宋" w:hAnsi="华文仿宋" w:eastAsia="华文仿宋"/>
          <w:bCs/>
          <w:color w:val="000000"/>
          <w:kern w:val="0"/>
          <w:sz w:val="32"/>
          <w:szCs w:val="32"/>
        </w:rPr>
        <w:t>××</w:t>
      </w:r>
      <w:r>
        <w:rPr>
          <w:rFonts w:ascii="华文仿宋" w:hAnsi="华文仿宋" w:eastAsia="华文仿宋"/>
          <w:bCs/>
          <w:color w:val="000000"/>
          <w:kern w:val="0"/>
          <w:sz w:val="32"/>
          <w:szCs w:val="32"/>
        </w:rPr>
        <w:t>县（区）“三旧”改造标图入库申请表</w:t>
      </w:r>
    </w:p>
    <w:p>
      <w:pPr>
        <w:widowControl/>
        <w:jc w:val="center"/>
        <w:rPr>
          <w:color w:val="000000"/>
          <w:kern w:val="0"/>
          <w:sz w:val="18"/>
          <w:szCs w:val="18"/>
        </w:rPr>
      </w:pPr>
    </w:p>
    <w:p>
      <w:pPr>
        <w:widowControl/>
        <w:jc w:val="center"/>
        <w:rPr>
          <w:color w:val="000000"/>
          <w:kern w:val="0"/>
          <w:sz w:val="18"/>
          <w:szCs w:val="18"/>
        </w:rPr>
      </w:pPr>
      <w:r>
        <w:rPr>
          <w:color w:val="000000"/>
          <w:kern w:val="0"/>
          <w:sz w:val="18"/>
          <w:szCs w:val="18"/>
        </w:rPr>
        <w:t>（图班编号：</w:t>
      </w:r>
      <w:r>
        <w:rPr>
          <w:color w:val="000000"/>
          <w:kern w:val="0"/>
          <w:sz w:val="18"/>
          <w:szCs w:val="18"/>
          <w:u w:val="single"/>
        </w:rPr>
        <w:t xml:space="preserve">　         </w:t>
      </w:r>
      <w:r>
        <w:rPr>
          <w:color w:val="000000"/>
          <w:kern w:val="0"/>
          <w:sz w:val="18"/>
          <w:szCs w:val="18"/>
        </w:rPr>
        <w:t>细分编号</w:t>
      </w:r>
      <w:r>
        <w:rPr>
          <w:color w:val="000000"/>
          <w:kern w:val="0"/>
          <w:sz w:val="18"/>
          <w:szCs w:val="18"/>
          <w:u w:val="single"/>
        </w:rPr>
        <w:t xml:space="preserve">：           </w:t>
      </w:r>
      <w:r>
        <w:rPr>
          <w:color w:val="000000"/>
          <w:kern w:val="0"/>
          <w:sz w:val="18"/>
          <w:szCs w:val="18"/>
        </w:rPr>
        <w:t>） 单位：平方米</w:t>
      </w:r>
    </w:p>
    <w:tbl>
      <w:tblPr>
        <w:tblStyle w:val="10"/>
        <w:tblW w:w="9286" w:type="dxa"/>
        <w:jc w:val="center"/>
        <w:tblLayout w:type="fixed"/>
        <w:tblCellMar>
          <w:top w:w="0" w:type="dxa"/>
          <w:left w:w="108" w:type="dxa"/>
          <w:bottom w:w="0" w:type="dxa"/>
          <w:right w:w="108" w:type="dxa"/>
        </w:tblCellMar>
      </w:tblPr>
      <w:tblGrid>
        <w:gridCol w:w="1511"/>
        <w:gridCol w:w="1077"/>
        <w:gridCol w:w="1085"/>
        <w:gridCol w:w="669"/>
        <w:gridCol w:w="271"/>
        <w:gridCol w:w="457"/>
        <w:gridCol w:w="305"/>
        <w:gridCol w:w="379"/>
        <w:gridCol w:w="492"/>
        <w:gridCol w:w="85"/>
        <w:gridCol w:w="440"/>
        <w:gridCol w:w="611"/>
        <w:gridCol w:w="459"/>
        <w:gridCol w:w="1445"/>
      </w:tblGrid>
      <w:tr>
        <w:tblPrEx>
          <w:tblCellMar>
            <w:top w:w="0" w:type="dxa"/>
            <w:left w:w="108" w:type="dxa"/>
            <w:bottom w:w="0" w:type="dxa"/>
            <w:right w:w="108" w:type="dxa"/>
          </w:tblCellMar>
        </w:tblPrEx>
        <w:trPr>
          <w:trHeight w:val="1040" w:hRule="atLeast"/>
          <w:jc w:val="center"/>
        </w:trPr>
        <w:tc>
          <w:tcPr>
            <w:tcW w:w="1511" w:type="dxa"/>
            <w:tcBorders>
              <w:top w:val="single" w:color="000000" w:sz="12" w:space="0"/>
              <w:left w:val="single" w:color="000000" w:sz="12" w:space="0"/>
              <w:bottom w:val="single" w:color="000000" w:sz="8" w:space="0"/>
              <w:right w:val="single" w:color="000000" w:sz="2" w:space="0"/>
            </w:tcBorders>
          </w:tcPr>
          <w:p>
            <w:pPr>
              <w:widowControl/>
              <w:spacing w:line="360" w:lineRule="auto"/>
              <w:rPr>
                <w:kern w:val="0"/>
                <w:sz w:val="18"/>
                <w:szCs w:val="18"/>
              </w:rPr>
            </w:pPr>
            <w:r>
              <w:rPr>
                <w:kern w:val="0"/>
                <w:sz w:val="18"/>
                <w:szCs w:val="18"/>
              </w:rPr>
              <w:t>申请事项</w:t>
            </w:r>
          </w:p>
        </w:tc>
        <w:tc>
          <w:tcPr>
            <w:tcW w:w="3102" w:type="dxa"/>
            <w:gridSpan w:val="4"/>
            <w:tcBorders>
              <w:top w:val="single" w:color="000000" w:sz="12" w:space="0"/>
              <w:left w:val="single" w:color="000000" w:sz="2" w:space="0"/>
              <w:bottom w:val="single" w:color="000000" w:sz="8" w:space="0"/>
              <w:right w:val="single" w:color="000000" w:sz="2" w:space="0"/>
            </w:tcBorders>
          </w:tcPr>
          <w:p>
            <w:pPr>
              <w:widowControl/>
              <w:spacing w:line="300" w:lineRule="exact"/>
              <w:rPr>
                <w:kern w:val="0"/>
                <w:sz w:val="18"/>
                <w:szCs w:val="18"/>
              </w:rPr>
            </w:pPr>
            <w:r>
              <w:rPr>
                <w:kern w:val="0"/>
                <w:sz w:val="18"/>
                <w:szCs w:val="18"/>
              </w:rPr>
              <w:t>□新增图斑</w:t>
            </w:r>
          </w:p>
          <w:p>
            <w:pPr>
              <w:spacing w:line="300" w:lineRule="exact"/>
              <w:rPr>
                <w:kern w:val="0"/>
                <w:sz w:val="18"/>
                <w:szCs w:val="18"/>
              </w:rPr>
            </w:pPr>
            <w:r>
              <w:rPr>
                <w:kern w:val="0"/>
                <w:sz w:val="18"/>
                <w:szCs w:val="18"/>
              </w:rPr>
              <w:t>□原有图斑范围扩大与缩小</w:t>
            </w:r>
          </w:p>
          <w:p>
            <w:pPr>
              <w:spacing w:line="300" w:lineRule="exact"/>
              <w:rPr>
                <w:kern w:val="0"/>
                <w:sz w:val="18"/>
                <w:szCs w:val="18"/>
              </w:rPr>
            </w:pPr>
            <w:r>
              <w:rPr>
                <w:kern w:val="0"/>
                <w:sz w:val="18"/>
                <w:szCs w:val="18"/>
              </w:rPr>
              <w:t>□原有图斑扩大分割</w:t>
            </w:r>
          </w:p>
          <w:p>
            <w:pPr>
              <w:spacing w:line="300" w:lineRule="exact"/>
              <w:rPr>
                <w:kern w:val="0"/>
                <w:sz w:val="18"/>
                <w:szCs w:val="18"/>
              </w:rPr>
            </w:pPr>
            <w:r>
              <w:rPr>
                <w:kern w:val="0"/>
                <w:sz w:val="18"/>
                <w:szCs w:val="18"/>
              </w:rPr>
              <w:t>□原有图斑属性修改</w:t>
            </w:r>
          </w:p>
        </w:tc>
        <w:tc>
          <w:tcPr>
            <w:tcW w:w="1141" w:type="dxa"/>
            <w:gridSpan w:val="3"/>
            <w:tcBorders>
              <w:top w:val="single" w:color="000000" w:sz="12" w:space="0"/>
              <w:left w:val="single" w:color="000000" w:sz="2" w:space="0"/>
              <w:bottom w:val="single" w:color="000000" w:sz="8" w:space="0"/>
              <w:right w:val="single" w:color="000000" w:sz="2" w:space="0"/>
            </w:tcBorders>
          </w:tcPr>
          <w:p>
            <w:pPr>
              <w:widowControl/>
              <w:spacing w:line="360" w:lineRule="auto"/>
              <w:rPr>
                <w:kern w:val="0"/>
                <w:sz w:val="18"/>
                <w:szCs w:val="18"/>
              </w:rPr>
            </w:pPr>
            <w:r>
              <w:rPr>
                <w:kern w:val="0"/>
                <w:sz w:val="18"/>
                <w:szCs w:val="18"/>
              </w:rPr>
              <w:t>申请理由</w:t>
            </w:r>
          </w:p>
        </w:tc>
        <w:tc>
          <w:tcPr>
            <w:tcW w:w="3532" w:type="dxa"/>
            <w:gridSpan w:val="6"/>
            <w:tcBorders>
              <w:top w:val="single" w:color="000000" w:sz="12" w:space="0"/>
              <w:left w:val="single" w:color="000000" w:sz="2" w:space="0"/>
              <w:bottom w:val="single" w:color="000000" w:sz="8" w:space="0"/>
              <w:right w:val="single" w:color="000000" w:sz="12" w:space="0"/>
            </w:tcBorders>
          </w:tcPr>
          <w:p>
            <w:pPr>
              <w:wordWrap w:val="0"/>
              <w:spacing w:line="360" w:lineRule="auto"/>
              <w:rPr>
                <w:strike/>
                <w:color w:val="000000"/>
                <w:sz w:val="18"/>
                <w:szCs w:val="18"/>
              </w:rPr>
            </w:pPr>
          </w:p>
        </w:tc>
      </w:tr>
      <w:tr>
        <w:tblPrEx>
          <w:tblCellMar>
            <w:top w:w="0" w:type="dxa"/>
            <w:left w:w="108" w:type="dxa"/>
            <w:bottom w:w="0" w:type="dxa"/>
            <w:right w:w="108" w:type="dxa"/>
          </w:tblCellMar>
        </w:tblPrEx>
        <w:trPr>
          <w:trHeight w:val="298" w:hRule="atLeast"/>
          <w:jc w:val="center"/>
        </w:trPr>
        <w:tc>
          <w:tcPr>
            <w:tcW w:w="9286" w:type="dxa"/>
            <w:gridSpan w:val="14"/>
            <w:tcBorders>
              <w:top w:val="single" w:color="000000" w:sz="8" w:space="0"/>
              <w:left w:val="single" w:color="000000" w:sz="12" w:space="0"/>
              <w:bottom w:val="single" w:color="000000" w:sz="8" w:space="0"/>
              <w:right w:val="single" w:color="000000" w:sz="12" w:space="0"/>
            </w:tcBorders>
          </w:tcPr>
          <w:p>
            <w:pPr>
              <w:wordWrap w:val="0"/>
              <w:spacing w:line="360" w:lineRule="auto"/>
              <w:rPr>
                <w:color w:val="000000"/>
                <w:sz w:val="18"/>
                <w:szCs w:val="18"/>
              </w:rPr>
            </w:pPr>
            <w:r>
              <w:rPr>
                <w:color w:val="000000"/>
                <w:sz w:val="18"/>
                <w:szCs w:val="18"/>
              </w:rPr>
              <w:t>申请地块基本情况</w:t>
            </w:r>
          </w:p>
        </w:tc>
      </w:tr>
      <w:tr>
        <w:tblPrEx>
          <w:tblCellMar>
            <w:top w:w="0" w:type="dxa"/>
            <w:left w:w="108" w:type="dxa"/>
            <w:bottom w:w="0" w:type="dxa"/>
            <w:right w:w="108" w:type="dxa"/>
          </w:tblCellMar>
        </w:tblPrEx>
        <w:trPr>
          <w:trHeight w:val="288" w:hRule="atLeast"/>
          <w:jc w:val="center"/>
        </w:trPr>
        <w:tc>
          <w:tcPr>
            <w:tcW w:w="1511" w:type="dxa"/>
            <w:tcBorders>
              <w:top w:val="single" w:color="000000" w:sz="8" w:space="0"/>
              <w:left w:val="single" w:color="000000" w:sz="12" w:space="0"/>
              <w:bottom w:val="single" w:color="000000" w:sz="8" w:space="0"/>
              <w:right w:val="single" w:color="000000" w:sz="8" w:space="0"/>
            </w:tcBorders>
          </w:tcPr>
          <w:p>
            <w:pPr>
              <w:spacing w:line="400" w:lineRule="exact"/>
              <w:rPr>
                <w:kern w:val="0"/>
                <w:sz w:val="18"/>
                <w:szCs w:val="18"/>
              </w:rPr>
            </w:pPr>
            <w:r>
              <w:rPr>
                <w:kern w:val="0"/>
                <w:sz w:val="18"/>
                <w:szCs w:val="18"/>
              </w:rPr>
              <w:t>涉及权属单位</w:t>
            </w:r>
          </w:p>
        </w:tc>
        <w:tc>
          <w:tcPr>
            <w:tcW w:w="2831" w:type="dxa"/>
            <w:gridSpan w:val="3"/>
            <w:tcBorders>
              <w:top w:val="single" w:color="000000" w:sz="8" w:space="0"/>
              <w:left w:val="single" w:color="000000" w:sz="8" w:space="0"/>
              <w:bottom w:val="single" w:color="000000" w:sz="8" w:space="0"/>
              <w:right w:val="single" w:color="000000" w:sz="8" w:space="0"/>
            </w:tcBorders>
          </w:tcPr>
          <w:p>
            <w:pPr>
              <w:widowControl/>
              <w:spacing w:line="360" w:lineRule="auto"/>
              <w:rPr>
                <w:kern w:val="0"/>
                <w:sz w:val="18"/>
                <w:szCs w:val="18"/>
              </w:rPr>
            </w:pPr>
          </w:p>
        </w:tc>
        <w:tc>
          <w:tcPr>
            <w:tcW w:w="1033" w:type="dxa"/>
            <w:gridSpan w:val="3"/>
            <w:tcBorders>
              <w:top w:val="single" w:color="000000" w:sz="8" w:space="0"/>
              <w:left w:val="single" w:color="000000" w:sz="8" w:space="0"/>
              <w:bottom w:val="single" w:color="000000" w:sz="8" w:space="0"/>
              <w:right w:val="single" w:color="000000" w:sz="8" w:space="0"/>
            </w:tcBorders>
          </w:tcPr>
          <w:p>
            <w:pPr>
              <w:widowControl/>
              <w:rPr>
                <w:color w:val="000000"/>
                <w:sz w:val="18"/>
                <w:szCs w:val="18"/>
              </w:rPr>
            </w:pPr>
            <w:r>
              <w:rPr>
                <w:color w:val="000000"/>
                <w:sz w:val="18"/>
                <w:szCs w:val="18"/>
              </w:rPr>
              <w:t>所属镇街</w:t>
            </w:r>
          </w:p>
        </w:tc>
        <w:tc>
          <w:tcPr>
            <w:tcW w:w="956" w:type="dxa"/>
            <w:gridSpan w:val="3"/>
            <w:tcBorders>
              <w:top w:val="single" w:color="000000" w:sz="8" w:space="0"/>
              <w:left w:val="single" w:color="000000" w:sz="8" w:space="0"/>
              <w:bottom w:val="single" w:color="000000" w:sz="8" w:space="0"/>
              <w:right w:val="single" w:color="000000" w:sz="8" w:space="0"/>
            </w:tcBorders>
          </w:tcPr>
          <w:p>
            <w:pPr>
              <w:widowControl/>
              <w:spacing w:line="360" w:lineRule="auto"/>
              <w:ind w:firstLine="720" w:firstLineChars="400"/>
              <w:rPr>
                <w:color w:val="000000"/>
                <w:sz w:val="18"/>
                <w:szCs w:val="18"/>
              </w:rPr>
            </w:pPr>
          </w:p>
        </w:tc>
        <w:tc>
          <w:tcPr>
            <w:tcW w:w="1051" w:type="dxa"/>
            <w:gridSpan w:val="2"/>
            <w:tcBorders>
              <w:top w:val="single" w:color="000000" w:sz="8" w:space="0"/>
              <w:left w:val="single" w:color="000000" w:sz="8" w:space="0"/>
              <w:bottom w:val="single" w:color="000000" w:sz="8" w:space="0"/>
              <w:right w:val="single" w:color="000000" w:sz="8" w:space="0"/>
            </w:tcBorders>
          </w:tcPr>
          <w:p>
            <w:pPr>
              <w:widowControl/>
              <w:spacing w:line="360" w:lineRule="auto"/>
              <w:rPr>
                <w:kern w:val="0"/>
                <w:sz w:val="18"/>
                <w:szCs w:val="18"/>
              </w:rPr>
            </w:pPr>
            <w:r>
              <w:rPr>
                <w:kern w:val="0"/>
                <w:sz w:val="18"/>
                <w:szCs w:val="18"/>
              </w:rPr>
              <w:t>用地位置</w:t>
            </w:r>
          </w:p>
        </w:tc>
        <w:tc>
          <w:tcPr>
            <w:tcW w:w="1904" w:type="dxa"/>
            <w:gridSpan w:val="2"/>
            <w:tcBorders>
              <w:top w:val="single" w:color="000000" w:sz="8" w:space="0"/>
              <w:left w:val="single" w:color="000000" w:sz="8" w:space="0"/>
              <w:bottom w:val="single" w:color="000000" w:sz="8" w:space="0"/>
              <w:right w:val="single" w:color="000000" w:sz="12" w:space="0"/>
            </w:tcBorders>
          </w:tcPr>
          <w:p>
            <w:pPr>
              <w:widowControl/>
              <w:spacing w:line="360" w:lineRule="auto"/>
              <w:ind w:firstLine="720" w:firstLineChars="400"/>
              <w:rPr>
                <w:kern w:val="0"/>
                <w:sz w:val="18"/>
                <w:szCs w:val="18"/>
              </w:rPr>
            </w:pPr>
          </w:p>
        </w:tc>
      </w:tr>
      <w:tr>
        <w:tblPrEx>
          <w:tblCellMar>
            <w:top w:w="0" w:type="dxa"/>
            <w:left w:w="108" w:type="dxa"/>
            <w:bottom w:w="0" w:type="dxa"/>
            <w:right w:w="108" w:type="dxa"/>
          </w:tblCellMar>
        </w:tblPrEx>
        <w:trPr>
          <w:trHeight w:val="363" w:hRule="atLeast"/>
          <w:jc w:val="center"/>
        </w:trPr>
        <w:tc>
          <w:tcPr>
            <w:tcW w:w="1511" w:type="dxa"/>
            <w:tcBorders>
              <w:top w:val="single" w:color="000000" w:sz="8" w:space="0"/>
              <w:left w:val="single" w:color="000000" w:sz="12" w:space="0"/>
              <w:bottom w:val="single" w:color="000000" w:sz="8" w:space="0"/>
              <w:right w:val="single" w:color="000000" w:sz="8" w:space="0"/>
            </w:tcBorders>
          </w:tcPr>
          <w:p>
            <w:pPr>
              <w:widowControl/>
              <w:spacing w:line="300" w:lineRule="exact"/>
              <w:rPr>
                <w:color w:val="000000"/>
                <w:kern w:val="0"/>
                <w:sz w:val="18"/>
                <w:szCs w:val="18"/>
              </w:rPr>
            </w:pPr>
            <w:r>
              <w:rPr>
                <w:color w:val="000000"/>
                <w:kern w:val="0"/>
                <w:sz w:val="18"/>
                <w:szCs w:val="18"/>
              </w:rPr>
              <w:t>联系人</w:t>
            </w:r>
          </w:p>
        </w:tc>
        <w:tc>
          <w:tcPr>
            <w:tcW w:w="2831" w:type="dxa"/>
            <w:gridSpan w:val="3"/>
            <w:tcBorders>
              <w:top w:val="single" w:color="000000" w:sz="8" w:space="0"/>
              <w:left w:val="single" w:color="000000" w:sz="8" w:space="0"/>
              <w:bottom w:val="single" w:color="000000" w:sz="8" w:space="0"/>
              <w:right w:val="single" w:color="000000" w:sz="8" w:space="0"/>
            </w:tcBorders>
          </w:tcPr>
          <w:p>
            <w:pPr>
              <w:spacing w:line="300" w:lineRule="exact"/>
              <w:rPr>
                <w:color w:val="000000"/>
                <w:kern w:val="0"/>
                <w:sz w:val="18"/>
                <w:szCs w:val="18"/>
              </w:rPr>
            </w:pPr>
          </w:p>
        </w:tc>
        <w:tc>
          <w:tcPr>
            <w:tcW w:w="1989" w:type="dxa"/>
            <w:gridSpan w:val="6"/>
            <w:tcBorders>
              <w:top w:val="single" w:color="000000" w:sz="8" w:space="0"/>
              <w:left w:val="single" w:color="000000" w:sz="8" w:space="0"/>
              <w:bottom w:val="single" w:color="000000" w:sz="8" w:space="0"/>
              <w:right w:val="single" w:color="000000" w:sz="8" w:space="0"/>
            </w:tcBorders>
          </w:tcPr>
          <w:p>
            <w:pPr>
              <w:spacing w:line="300" w:lineRule="exact"/>
              <w:rPr>
                <w:color w:val="000000"/>
                <w:kern w:val="0"/>
                <w:sz w:val="18"/>
                <w:szCs w:val="18"/>
              </w:rPr>
            </w:pPr>
            <w:r>
              <w:rPr>
                <w:color w:val="000000"/>
                <w:kern w:val="0"/>
                <w:sz w:val="18"/>
                <w:szCs w:val="18"/>
              </w:rPr>
              <w:t>联系电话</w:t>
            </w:r>
          </w:p>
        </w:tc>
        <w:tc>
          <w:tcPr>
            <w:tcW w:w="2955" w:type="dxa"/>
            <w:gridSpan w:val="4"/>
            <w:tcBorders>
              <w:top w:val="single" w:color="000000" w:sz="8" w:space="0"/>
              <w:left w:val="single" w:color="000000" w:sz="8" w:space="0"/>
              <w:bottom w:val="single" w:color="000000" w:sz="8" w:space="0"/>
              <w:right w:val="single" w:color="000000" w:sz="12" w:space="0"/>
            </w:tcBorders>
          </w:tcPr>
          <w:p>
            <w:pPr>
              <w:spacing w:line="300" w:lineRule="exact"/>
              <w:rPr>
                <w:color w:val="000000"/>
                <w:kern w:val="0"/>
                <w:sz w:val="18"/>
                <w:szCs w:val="18"/>
              </w:rPr>
            </w:pPr>
          </w:p>
        </w:tc>
      </w:tr>
      <w:tr>
        <w:tblPrEx>
          <w:tblCellMar>
            <w:top w:w="0" w:type="dxa"/>
            <w:left w:w="108" w:type="dxa"/>
            <w:bottom w:w="0" w:type="dxa"/>
            <w:right w:w="108" w:type="dxa"/>
          </w:tblCellMar>
        </w:tblPrEx>
        <w:trPr>
          <w:trHeight w:val="363" w:hRule="atLeast"/>
          <w:jc w:val="center"/>
        </w:trPr>
        <w:tc>
          <w:tcPr>
            <w:tcW w:w="9286" w:type="dxa"/>
            <w:gridSpan w:val="14"/>
            <w:tcBorders>
              <w:top w:val="single" w:color="000000" w:sz="8" w:space="0"/>
              <w:left w:val="single" w:color="000000" w:sz="12" w:space="0"/>
              <w:bottom w:val="single" w:color="000000" w:sz="8" w:space="0"/>
              <w:right w:val="single" w:color="000000" w:sz="12" w:space="0"/>
            </w:tcBorders>
          </w:tcPr>
          <w:p>
            <w:pPr>
              <w:spacing w:line="300" w:lineRule="exact"/>
              <w:rPr>
                <w:kern w:val="0"/>
                <w:sz w:val="18"/>
                <w:szCs w:val="18"/>
              </w:rPr>
            </w:pPr>
            <w:r>
              <w:rPr>
                <w:color w:val="000000"/>
                <w:kern w:val="0"/>
                <w:sz w:val="18"/>
                <w:szCs w:val="18"/>
              </w:rPr>
              <w:t>用地手续情况</w:t>
            </w:r>
          </w:p>
        </w:tc>
      </w:tr>
      <w:tr>
        <w:tblPrEx>
          <w:tblCellMar>
            <w:top w:w="0" w:type="dxa"/>
            <w:left w:w="108" w:type="dxa"/>
            <w:bottom w:w="0" w:type="dxa"/>
            <w:right w:w="108" w:type="dxa"/>
          </w:tblCellMar>
        </w:tblPrEx>
        <w:trPr>
          <w:trHeight w:val="378" w:hRule="atLeast"/>
          <w:jc w:val="center"/>
        </w:trPr>
        <w:tc>
          <w:tcPr>
            <w:tcW w:w="1511" w:type="dxa"/>
            <w:vMerge w:val="restart"/>
            <w:tcBorders>
              <w:top w:val="single" w:color="000000" w:sz="8" w:space="0"/>
              <w:left w:val="single" w:color="000000" w:sz="12" w:space="0"/>
              <w:right w:val="single" w:color="000000" w:sz="2" w:space="0"/>
            </w:tcBorders>
          </w:tcPr>
          <w:p>
            <w:pPr>
              <w:spacing w:line="300" w:lineRule="exact"/>
              <w:rPr>
                <w:kern w:val="0"/>
                <w:sz w:val="18"/>
                <w:szCs w:val="18"/>
              </w:rPr>
            </w:pPr>
            <w:r>
              <w:rPr>
                <w:color w:val="000000"/>
                <w:kern w:val="0"/>
                <w:sz w:val="18"/>
                <w:szCs w:val="18"/>
              </w:rPr>
              <w:t>总面积</w:t>
            </w:r>
          </w:p>
        </w:tc>
        <w:tc>
          <w:tcPr>
            <w:tcW w:w="1077" w:type="dxa"/>
            <w:vMerge w:val="restart"/>
            <w:tcBorders>
              <w:top w:val="single" w:color="000000" w:sz="8" w:space="0"/>
              <w:left w:val="single" w:color="000000" w:sz="2" w:space="0"/>
              <w:right w:val="single" w:color="000000" w:sz="2" w:space="0"/>
            </w:tcBorders>
          </w:tcPr>
          <w:p>
            <w:pPr>
              <w:spacing w:line="360" w:lineRule="auto"/>
              <w:rPr>
                <w:kern w:val="0"/>
                <w:sz w:val="18"/>
                <w:szCs w:val="18"/>
              </w:rPr>
            </w:pPr>
            <w:r>
              <w:rPr>
                <w:color w:val="000000"/>
                <w:kern w:val="0"/>
                <w:sz w:val="18"/>
                <w:szCs w:val="18"/>
              </w:rPr>
              <w:t>其中有合法用地手续</w:t>
            </w:r>
          </w:p>
        </w:tc>
        <w:tc>
          <w:tcPr>
            <w:tcW w:w="6698" w:type="dxa"/>
            <w:gridSpan w:val="12"/>
            <w:tcBorders>
              <w:top w:val="single" w:color="000000" w:sz="8" w:space="0"/>
              <w:left w:val="single" w:color="000000" w:sz="2" w:space="0"/>
              <w:bottom w:val="single" w:color="000000" w:sz="8" w:space="0"/>
              <w:right w:val="single" w:color="000000" w:sz="12" w:space="0"/>
            </w:tcBorders>
          </w:tcPr>
          <w:p>
            <w:pPr>
              <w:widowControl/>
              <w:spacing w:line="360" w:lineRule="auto"/>
              <w:rPr>
                <w:color w:val="000000"/>
                <w:kern w:val="0"/>
                <w:sz w:val="18"/>
                <w:szCs w:val="18"/>
              </w:rPr>
            </w:pPr>
            <w:r>
              <w:rPr>
                <w:color w:val="000000"/>
                <w:kern w:val="0"/>
                <w:sz w:val="18"/>
                <w:szCs w:val="18"/>
              </w:rPr>
              <w:t>其中无合法用地手续</w:t>
            </w:r>
          </w:p>
        </w:tc>
      </w:tr>
      <w:tr>
        <w:tblPrEx>
          <w:tblCellMar>
            <w:top w:w="0" w:type="dxa"/>
            <w:left w:w="108" w:type="dxa"/>
            <w:bottom w:w="0" w:type="dxa"/>
            <w:right w:w="108" w:type="dxa"/>
          </w:tblCellMar>
        </w:tblPrEx>
        <w:trPr>
          <w:trHeight w:val="90" w:hRule="atLeast"/>
          <w:jc w:val="center"/>
        </w:trPr>
        <w:tc>
          <w:tcPr>
            <w:tcW w:w="1511" w:type="dxa"/>
            <w:vMerge w:val="continue"/>
            <w:tcBorders>
              <w:left w:val="single" w:color="000000" w:sz="12" w:space="0"/>
              <w:right w:val="single" w:color="000000" w:sz="2" w:space="0"/>
            </w:tcBorders>
          </w:tcPr>
          <w:p>
            <w:pPr>
              <w:spacing w:line="360" w:lineRule="auto"/>
              <w:rPr>
                <w:szCs w:val="32"/>
              </w:rPr>
            </w:pPr>
          </w:p>
        </w:tc>
        <w:tc>
          <w:tcPr>
            <w:tcW w:w="1077" w:type="dxa"/>
            <w:vMerge w:val="continue"/>
            <w:tcBorders>
              <w:left w:val="single" w:color="000000" w:sz="2" w:space="0"/>
              <w:right w:val="single" w:color="000000" w:sz="2" w:space="0"/>
            </w:tcBorders>
          </w:tcPr>
          <w:p>
            <w:pPr>
              <w:spacing w:line="360" w:lineRule="auto"/>
              <w:rPr>
                <w:color w:val="000000"/>
                <w:kern w:val="0"/>
                <w:sz w:val="18"/>
                <w:szCs w:val="18"/>
              </w:rPr>
            </w:pPr>
          </w:p>
        </w:tc>
        <w:tc>
          <w:tcPr>
            <w:tcW w:w="2025" w:type="dxa"/>
            <w:gridSpan w:val="3"/>
            <w:vMerge w:val="restart"/>
            <w:tcBorders>
              <w:top w:val="single" w:color="000000" w:sz="8" w:space="0"/>
              <w:left w:val="single" w:color="000000" w:sz="2" w:space="0"/>
              <w:right w:val="single" w:color="000000" w:sz="2" w:space="0"/>
            </w:tcBorders>
          </w:tcPr>
          <w:p>
            <w:pPr>
              <w:spacing w:line="360" w:lineRule="auto"/>
              <w:rPr>
                <w:color w:val="000000"/>
                <w:kern w:val="0"/>
                <w:sz w:val="18"/>
                <w:szCs w:val="18"/>
              </w:rPr>
            </w:pPr>
            <w:r>
              <w:rPr>
                <w:color w:val="000000"/>
                <w:kern w:val="0"/>
                <w:sz w:val="18"/>
                <w:szCs w:val="18"/>
              </w:rPr>
              <w:t>面积</w:t>
            </w:r>
          </w:p>
        </w:tc>
        <w:tc>
          <w:tcPr>
            <w:tcW w:w="4673" w:type="dxa"/>
            <w:gridSpan w:val="9"/>
            <w:tcBorders>
              <w:top w:val="single" w:color="000000" w:sz="8" w:space="0"/>
              <w:left w:val="single" w:color="000000" w:sz="2" w:space="0"/>
              <w:bottom w:val="single" w:color="000000" w:sz="8" w:space="0"/>
              <w:right w:val="single" w:color="000000" w:sz="12" w:space="0"/>
            </w:tcBorders>
          </w:tcPr>
          <w:p>
            <w:pPr>
              <w:widowControl/>
              <w:tabs>
                <w:tab w:val="left" w:pos="841"/>
                <w:tab w:val="center" w:pos="1416"/>
              </w:tabs>
              <w:spacing w:line="360" w:lineRule="auto"/>
              <w:rPr>
                <w:color w:val="000000"/>
                <w:kern w:val="0"/>
                <w:sz w:val="18"/>
                <w:szCs w:val="18"/>
              </w:rPr>
            </w:pPr>
            <w:r>
              <w:rPr>
                <w:color w:val="000000"/>
                <w:kern w:val="0"/>
                <w:sz w:val="18"/>
                <w:szCs w:val="18"/>
              </w:rPr>
              <w:t>用地行为发生的时间</w:t>
            </w:r>
          </w:p>
        </w:tc>
      </w:tr>
      <w:tr>
        <w:tblPrEx>
          <w:tblCellMar>
            <w:top w:w="0" w:type="dxa"/>
            <w:left w:w="108" w:type="dxa"/>
            <w:bottom w:w="0" w:type="dxa"/>
            <w:right w:w="108" w:type="dxa"/>
          </w:tblCellMar>
        </w:tblPrEx>
        <w:trPr>
          <w:trHeight w:val="884" w:hRule="atLeast"/>
          <w:jc w:val="center"/>
        </w:trPr>
        <w:tc>
          <w:tcPr>
            <w:tcW w:w="1511" w:type="dxa"/>
            <w:vMerge w:val="continue"/>
            <w:tcBorders>
              <w:left w:val="single" w:color="000000" w:sz="12" w:space="0"/>
              <w:bottom w:val="single" w:color="000000" w:sz="8" w:space="0"/>
              <w:right w:val="single" w:color="000000" w:sz="2" w:space="0"/>
            </w:tcBorders>
          </w:tcPr>
          <w:p>
            <w:pPr>
              <w:spacing w:line="300" w:lineRule="exact"/>
              <w:rPr>
                <w:kern w:val="0"/>
                <w:sz w:val="18"/>
                <w:szCs w:val="18"/>
              </w:rPr>
            </w:pPr>
          </w:p>
        </w:tc>
        <w:tc>
          <w:tcPr>
            <w:tcW w:w="1077" w:type="dxa"/>
            <w:vMerge w:val="continue"/>
            <w:tcBorders>
              <w:left w:val="single" w:color="000000" w:sz="2" w:space="0"/>
              <w:bottom w:val="single" w:color="000000" w:sz="8" w:space="0"/>
              <w:right w:val="single" w:color="000000" w:sz="2" w:space="0"/>
            </w:tcBorders>
          </w:tcPr>
          <w:p>
            <w:pPr>
              <w:spacing w:line="300" w:lineRule="exact"/>
              <w:rPr>
                <w:kern w:val="0"/>
                <w:sz w:val="18"/>
                <w:szCs w:val="18"/>
              </w:rPr>
            </w:pPr>
          </w:p>
        </w:tc>
        <w:tc>
          <w:tcPr>
            <w:tcW w:w="2025" w:type="dxa"/>
            <w:gridSpan w:val="3"/>
            <w:vMerge w:val="continue"/>
            <w:tcBorders>
              <w:left w:val="single" w:color="000000" w:sz="2" w:space="0"/>
              <w:bottom w:val="single" w:color="000000" w:sz="8" w:space="0"/>
              <w:right w:val="single" w:color="000000" w:sz="2" w:space="0"/>
            </w:tcBorders>
          </w:tcPr>
          <w:p>
            <w:pPr>
              <w:widowControl/>
              <w:tabs>
                <w:tab w:val="left" w:pos="234"/>
              </w:tabs>
              <w:spacing w:line="360" w:lineRule="auto"/>
              <w:rPr>
                <w:kern w:val="0"/>
                <w:sz w:val="18"/>
                <w:szCs w:val="18"/>
              </w:rPr>
            </w:pPr>
          </w:p>
        </w:tc>
        <w:tc>
          <w:tcPr>
            <w:tcW w:w="1633" w:type="dxa"/>
            <w:gridSpan w:val="4"/>
            <w:tcBorders>
              <w:top w:val="single" w:color="000000" w:sz="8" w:space="0"/>
              <w:left w:val="single" w:color="000000" w:sz="2" w:space="0"/>
              <w:bottom w:val="single" w:color="000000" w:sz="8" w:space="0"/>
              <w:right w:val="single" w:color="000000" w:sz="2" w:space="0"/>
            </w:tcBorders>
          </w:tcPr>
          <w:p>
            <w:pPr>
              <w:widowControl/>
              <w:tabs>
                <w:tab w:val="left" w:pos="841"/>
                <w:tab w:val="center" w:pos="1416"/>
              </w:tabs>
              <w:spacing w:line="360" w:lineRule="auto"/>
              <w:rPr>
                <w:color w:val="000000"/>
                <w:kern w:val="0"/>
                <w:sz w:val="18"/>
                <w:szCs w:val="18"/>
              </w:rPr>
            </w:pPr>
            <w:r>
              <w:rPr>
                <w:color w:val="000000"/>
                <w:kern w:val="0"/>
                <w:sz w:val="18"/>
                <w:szCs w:val="18"/>
              </w:rPr>
              <w:t>用地行为发生1986年12月31日</w:t>
            </w:r>
          </w:p>
        </w:tc>
        <w:tc>
          <w:tcPr>
            <w:tcW w:w="1595" w:type="dxa"/>
            <w:gridSpan w:val="4"/>
            <w:tcBorders>
              <w:top w:val="single" w:color="000000" w:sz="8" w:space="0"/>
              <w:left w:val="single" w:color="000000" w:sz="2" w:space="0"/>
              <w:bottom w:val="single" w:color="000000" w:sz="8" w:space="0"/>
              <w:right w:val="single" w:color="000000" w:sz="2" w:space="0"/>
            </w:tcBorders>
          </w:tcPr>
          <w:p>
            <w:pPr>
              <w:widowControl/>
              <w:tabs>
                <w:tab w:val="left" w:pos="841"/>
                <w:tab w:val="center" w:pos="1416"/>
              </w:tabs>
              <w:spacing w:line="360" w:lineRule="auto"/>
              <w:rPr>
                <w:color w:val="000000"/>
                <w:kern w:val="0"/>
                <w:sz w:val="18"/>
                <w:szCs w:val="18"/>
              </w:rPr>
            </w:pPr>
            <w:r>
              <w:rPr>
                <w:color w:val="000000"/>
                <w:kern w:val="0"/>
                <w:sz w:val="18"/>
                <w:szCs w:val="18"/>
              </w:rPr>
              <w:t>用地行为发生1987年1月1日至1998年12月31日</w:t>
            </w:r>
          </w:p>
        </w:tc>
        <w:tc>
          <w:tcPr>
            <w:tcW w:w="1445" w:type="dxa"/>
            <w:tcBorders>
              <w:top w:val="single" w:color="000000" w:sz="8" w:space="0"/>
              <w:left w:val="single" w:color="000000" w:sz="2" w:space="0"/>
              <w:bottom w:val="single" w:color="000000" w:sz="8" w:space="0"/>
              <w:right w:val="single" w:color="000000" w:sz="12" w:space="0"/>
            </w:tcBorders>
          </w:tcPr>
          <w:p>
            <w:pPr>
              <w:widowControl/>
              <w:tabs>
                <w:tab w:val="left" w:pos="841"/>
                <w:tab w:val="center" w:pos="1416"/>
              </w:tabs>
              <w:spacing w:line="360" w:lineRule="auto"/>
              <w:rPr>
                <w:color w:val="000000"/>
                <w:kern w:val="0"/>
                <w:sz w:val="18"/>
                <w:szCs w:val="18"/>
              </w:rPr>
            </w:pPr>
            <w:r>
              <w:rPr>
                <w:color w:val="000000"/>
                <w:kern w:val="0"/>
                <w:sz w:val="18"/>
                <w:szCs w:val="18"/>
              </w:rPr>
              <w:t>用地行为发生1999年1月1日至2009年12月31日</w:t>
            </w:r>
          </w:p>
        </w:tc>
      </w:tr>
      <w:tr>
        <w:tblPrEx>
          <w:tblCellMar>
            <w:top w:w="0" w:type="dxa"/>
            <w:left w:w="108" w:type="dxa"/>
            <w:bottom w:w="0" w:type="dxa"/>
            <w:right w:w="108" w:type="dxa"/>
          </w:tblCellMar>
        </w:tblPrEx>
        <w:trPr>
          <w:trHeight w:val="258" w:hRule="atLeast"/>
          <w:jc w:val="center"/>
        </w:trPr>
        <w:tc>
          <w:tcPr>
            <w:tcW w:w="1511" w:type="dxa"/>
            <w:tcBorders>
              <w:top w:val="single" w:color="000000" w:sz="8" w:space="0"/>
              <w:left w:val="single" w:color="000000" w:sz="12" w:space="0"/>
              <w:bottom w:val="single" w:color="000000" w:sz="8" w:space="0"/>
              <w:right w:val="single" w:color="000000" w:sz="2" w:space="0"/>
            </w:tcBorders>
          </w:tcPr>
          <w:p>
            <w:pPr>
              <w:spacing w:line="360" w:lineRule="auto"/>
              <w:rPr>
                <w:sz w:val="18"/>
                <w:szCs w:val="18"/>
              </w:rPr>
            </w:pPr>
          </w:p>
        </w:tc>
        <w:tc>
          <w:tcPr>
            <w:tcW w:w="1077" w:type="dxa"/>
            <w:tcBorders>
              <w:top w:val="single" w:color="000000" w:sz="8" w:space="0"/>
              <w:left w:val="single" w:color="000000" w:sz="2" w:space="0"/>
              <w:bottom w:val="single" w:color="000000" w:sz="8" w:space="0"/>
              <w:right w:val="single" w:color="000000" w:sz="2" w:space="0"/>
            </w:tcBorders>
          </w:tcPr>
          <w:p>
            <w:pPr>
              <w:spacing w:line="360" w:lineRule="auto"/>
              <w:rPr>
                <w:sz w:val="18"/>
                <w:szCs w:val="18"/>
              </w:rPr>
            </w:pPr>
          </w:p>
        </w:tc>
        <w:tc>
          <w:tcPr>
            <w:tcW w:w="2025" w:type="dxa"/>
            <w:gridSpan w:val="3"/>
            <w:tcBorders>
              <w:top w:val="single" w:color="000000" w:sz="8" w:space="0"/>
              <w:left w:val="single" w:color="000000" w:sz="2" w:space="0"/>
              <w:bottom w:val="single" w:color="000000" w:sz="8" w:space="0"/>
              <w:right w:val="single" w:color="000000" w:sz="2" w:space="0"/>
            </w:tcBorders>
          </w:tcPr>
          <w:p>
            <w:pPr>
              <w:spacing w:line="360" w:lineRule="auto"/>
              <w:rPr>
                <w:sz w:val="18"/>
                <w:szCs w:val="18"/>
              </w:rPr>
            </w:pPr>
          </w:p>
        </w:tc>
        <w:tc>
          <w:tcPr>
            <w:tcW w:w="1633" w:type="dxa"/>
            <w:gridSpan w:val="4"/>
            <w:tcBorders>
              <w:top w:val="single" w:color="000000" w:sz="8" w:space="0"/>
              <w:left w:val="single" w:color="000000" w:sz="2" w:space="0"/>
              <w:bottom w:val="single" w:color="000000" w:sz="8" w:space="0"/>
              <w:right w:val="single" w:color="000000" w:sz="2" w:space="0"/>
            </w:tcBorders>
          </w:tcPr>
          <w:p>
            <w:pPr>
              <w:spacing w:line="360" w:lineRule="auto"/>
              <w:rPr>
                <w:kern w:val="0"/>
                <w:sz w:val="18"/>
                <w:szCs w:val="18"/>
              </w:rPr>
            </w:pPr>
          </w:p>
        </w:tc>
        <w:tc>
          <w:tcPr>
            <w:tcW w:w="1595" w:type="dxa"/>
            <w:gridSpan w:val="4"/>
            <w:tcBorders>
              <w:top w:val="single" w:color="000000" w:sz="8" w:space="0"/>
              <w:left w:val="single" w:color="000000" w:sz="2" w:space="0"/>
              <w:bottom w:val="single" w:color="000000" w:sz="8" w:space="0"/>
              <w:right w:val="single" w:color="000000" w:sz="2" w:space="0"/>
            </w:tcBorders>
          </w:tcPr>
          <w:p>
            <w:pPr>
              <w:spacing w:line="360" w:lineRule="auto"/>
              <w:rPr>
                <w:kern w:val="0"/>
                <w:sz w:val="18"/>
                <w:szCs w:val="18"/>
              </w:rPr>
            </w:pPr>
          </w:p>
        </w:tc>
        <w:tc>
          <w:tcPr>
            <w:tcW w:w="1445" w:type="dxa"/>
            <w:tcBorders>
              <w:top w:val="single" w:color="000000" w:sz="8" w:space="0"/>
              <w:left w:val="single" w:color="000000" w:sz="2" w:space="0"/>
              <w:bottom w:val="single" w:color="000000" w:sz="8" w:space="0"/>
              <w:right w:val="single" w:color="000000" w:sz="12" w:space="0"/>
            </w:tcBorders>
          </w:tcPr>
          <w:p>
            <w:pPr>
              <w:spacing w:line="360" w:lineRule="auto"/>
              <w:rPr>
                <w:kern w:val="0"/>
                <w:sz w:val="18"/>
                <w:szCs w:val="18"/>
              </w:rPr>
            </w:pPr>
          </w:p>
        </w:tc>
      </w:tr>
      <w:tr>
        <w:tblPrEx>
          <w:tblCellMar>
            <w:top w:w="0" w:type="dxa"/>
            <w:left w:w="108" w:type="dxa"/>
            <w:bottom w:w="0" w:type="dxa"/>
            <w:right w:w="108" w:type="dxa"/>
          </w:tblCellMar>
        </w:tblPrEx>
        <w:trPr>
          <w:trHeight w:val="298" w:hRule="atLeast"/>
          <w:jc w:val="center"/>
        </w:trPr>
        <w:tc>
          <w:tcPr>
            <w:tcW w:w="2588" w:type="dxa"/>
            <w:gridSpan w:val="2"/>
            <w:tcBorders>
              <w:top w:val="single" w:color="000000" w:sz="8" w:space="0"/>
              <w:left w:val="single" w:color="000000" w:sz="12" w:space="0"/>
              <w:bottom w:val="single" w:color="000000" w:sz="8" w:space="0"/>
              <w:right w:val="single" w:color="000000" w:sz="2" w:space="0"/>
            </w:tcBorders>
          </w:tcPr>
          <w:p>
            <w:pPr>
              <w:widowControl/>
              <w:spacing w:line="360" w:lineRule="auto"/>
              <w:rPr>
                <w:color w:val="000000"/>
                <w:kern w:val="0"/>
                <w:sz w:val="18"/>
                <w:szCs w:val="18"/>
              </w:rPr>
            </w:pPr>
            <w:r>
              <w:rPr>
                <w:color w:val="000000"/>
                <w:kern w:val="0"/>
                <w:sz w:val="18"/>
                <w:szCs w:val="18"/>
              </w:rPr>
              <w:t>土地性质</w:t>
            </w:r>
          </w:p>
        </w:tc>
        <w:tc>
          <w:tcPr>
            <w:tcW w:w="5253" w:type="dxa"/>
            <w:gridSpan w:val="11"/>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r>
              <w:rPr>
                <w:color w:val="000000"/>
                <w:kern w:val="0"/>
                <w:sz w:val="18"/>
                <w:szCs w:val="18"/>
              </w:rPr>
              <w:t>地类情况</w:t>
            </w:r>
          </w:p>
        </w:tc>
        <w:tc>
          <w:tcPr>
            <w:tcW w:w="1445" w:type="dxa"/>
            <w:tcBorders>
              <w:top w:val="single" w:color="000000" w:sz="8" w:space="0"/>
              <w:left w:val="single" w:color="000000" w:sz="2" w:space="0"/>
              <w:bottom w:val="single" w:color="000000" w:sz="8" w:space="0"/>
              <w:right w:val="single" w:color="000000" w:sz="12" w:space="0"/>
            </w:tcBorders>
          </w:tcPr>
          <w:p>
            <w:pPr>
              <w:widowControl/>
              <w:spacing w:line="360" w:lineRule="auto"/>
              <w:rPr>
                <w:kern w:val="0"/>
                <w:sz w:val="18"/>
                <w:szCs w:val="18"/>
              </w:rPr>
            </w:pPr>
            <w:r>
              <w:rPr>
                <w:kern w:val="0"/>
                <w:sz w:val="18"/>
                <w:szCs w:val="18"/>
              </w:rPr>
              <w:t>拟改造年份</w:t>
            </w:r>
          </w:p>
        </w:tc>
      </w:tr>
      <w:tr>
        <w:tblPrEx>
          <w:tblCellMar>
            <w:top w:w="0" w:type="dxa"/>
            <w:left w:w="108" w:type="dxa"/>
            <w:bottom w:w="0" w:type="dxa"/>
            <w:right w:w="108" w:type="dxa"/>
          </w:tblCellMar>
        </w:tblPrEx>
        <w:trPr>
          <w:trHeight w:val="423" w:hRule="atLeast"/>
          <w:jc w:val="center"/>
        </w:trPr>
        <w:tc>
          <w:tcPr>
            <w:tcW w:w="1511" w:type="dxa"/>
            <w:tcBorders>
              <w:top w:val="single" w:color="000000" w:sz="8" w:space="0"/>
              <w:left w:val="single" w:color="000000" w:sz="12" w:space="0"/>
              <w:bottom w:val="single" w:color="000000" w:sz="8" w:space="0"/>
              <w:right w:val="single" w:color="000000" w:sz="2" w:space="0"/>
            </w:tcBorders>
          </w:tcPr>
          <w:p>
            <w:pPr>
              <w:widowControl/>
              <w:spacing w:line="360" w:lineRule="auto"/>
              <w:ind w:left="360" w:hanging="360" w:hangingChars="200"/>
              <w:rPr>
                <w:kern w:val="0"/>
                <w:sz w:val="18"/>
                <w:szCs w:val="18"/>
              </w:rPr>
            </w:pPr>
            <w:r>
              <w:rPr>
                <w:color w:val="000000"/>
                <w:kern w:val="0"/>
                <w:sz w:val="18"/>
                <w:szCs w:val="18"/>
              </w:rPr>
              <w:t>国有</w:t>
            </w:r>
          </w:p>
        </w:tc>
        <w:tc>
          <w:tcPr>
            <w:tcW w:w="1077" w:type="dxa"/>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r>
              <w:rPr>
                <w:color w:val="000000"/>
                <w:kern w:val="0"/>
                <w:sz w:val="18"/>
                <w:szCs w:val="18"/>
              </w:rPr>
              <w:t>集体</w:t>
            </w:r>
          </w:p>
        </w:tc>
        <w:tc>
          <w:tcPr>
            <w:tcW w:w="1085" w:type="dxa"/>
            <w:tcBorders>
              <w:top w:val="single" w:color="000000" w:sz="8" w:space="0"/>
              <w:left w:val="single" w:color="000000" w:sz="2" w:space="0"/>
              <w:bottom w:val="single" w:color="000000" w:sz="8" w:space="0"/>
              <w:right w:val="single" w:color="000000" w:sz="2" w:space="0"/>
            </w:tcBorders>
          </w:tcPr>
          <w:p>
            <w:pPr>
              <w:widowControl/>
              <w:spacing w:line="360" w:lineRule="auto"/>
              <w:rPr>
                <w:color w:val="000000"/>
                <w:kern w:val="0"/>
                <w:sz w:val="18"/>
                <w:szCs w:val="18"/>
              </w:rPr>
            </w:pPr>
            <w:r>
              <w:rPr>
                <w:color w:val="000000"/>
                <w:kern w:val="0"/>
                <w:sz w:val="18"/>
                <w:szCs w:val="18"/>
              </w:rPr>
              <w:t>年份</w:t>
            </w:r>
          </w:p>
        </w:tc>
        <w:tc>
          <w:tcPr>
            <w:tcW w:w="1397" w:type="dxa"/>
            <w:gridSpan w:val="3"/>
            <w:tcBorders>
              <w:top w:val="single" w:color="000000" w:sz="8" w:space="0"/>
              <w:left w:val="single" w:color="000000" w:sz="2" w:space="0"/>
              <w:bottom w:val="single" w:color="000000" w:sz="8" w:space="0"/>
              <w:right w:val="single" w:color="000000" w:sz="2" w:space="0"/>
            </w:tcBorders>
          </w:tcPr>
          <w:p>
            <w:pPr>
              <w:widowControl/>
              <w:spacing w:line="360" w:lineRule="auto"/>
              <w:rPr>
                <w:color w:val="000000"/>
                <w:kern w:val="0"/>
                <w:sz w:val="18"/>
                <w:szCs w:val="18"/>
              </w:rPr>
            </w:pPr>
            <w:r>
              <w:rPr>
                <w:color w:val="000000"/>
                <w:kern w:val="0"/>
                <w:sz w:val="18"/>
                <w:szCs w:val="18"/>
              </w:rPr>
              <w:t>建设用地</w:t>
            </w:r>
          </w:p>
        </w:tc>
        <w:tc>
          <w:tcPr>
            <w:tcW w:w="1701" w:type="dxa"/>
            <w:gridSpan w:val="5"/>
            <w:tcBorders>
              <w:top w:val="single" w:color="000000" w:sz="8" w:space="0"/>
              <w:left w:val="single" w:color="000000" w:sz="2" w:space="0"/>
              <w:bottom w:val="single" w:color="000000" w:sz="8" w:space="0"/>
              <w:right w:val="single" w:color="000000" w:sz="2" w:space="0"/>
            </w:tcBorders>
          </w:tcPr>
          <w:p>
            <w:pPr>
              <w:widowControl/>
              <w:spacing w:line="360" w:lineRule="auto"/>
              <w:rPr>
                <w:color w:val="000000"/>
                <w:kern w:val="0"/>
                <w:sz w:val="18"/>
                <w:szCs w:val="18"/>
              </w:rPr>
            </w:pPr>
            <w:r>
              <w:rPr>
                <w:color w:val="000000"/>
                <w:kern w:val="0"/>
                <w:sz w:val="18"/>
                <w:szCs w:val="18"/>
              </w:rPr>
              <w:t>农用地</w:t>
            </w:r>
          </w:p>
        </w:tc>
        <w:tc>
          <w:tcPr>
            <w:tcW w:w="1070" w:type="dxa"/>
            <w:gridSpan w:val="2"/>
            <w:tcBorders>
              <w:top w:val="single" w:color="000000" w:sz="8" w:space="0"/>
              <w:left w:val="single" w:color="000000" w:sz="2" w:space="0"/>
              <w:bottom w:val="single" w:color="000000" w:sz="8" w:space="0"/>
              <w:right w:val="single" w:color="000000" w:sz="2" w:space="0"/>
            </w:tcBorders>
          </w:tcPr>
          <w:p>
            <w:pPr>
              <w:widowControl/>
              <w:spacing w:line="360" w:lineRule="auto"/>
              <w:rPr>
                <w:color w:val="000000"/>
                <w:kern w:val="0"/>
                <w:sz w:val="18"/>
                <w:szCs w:val="18"/>
              </w:rPr>
            </w:pPr>
            <w:r>
              <w:rPr>
                <w:color w:val="000000"/>
                <w:kern w:val="0"/>
                <w:sz w:val="18"/>
                <w:szCs w:val="18"/>
              </w:rPr>
              <w:t>未利用地</w:t>
            </w:r>
          </w:p>
        </w:tc>
        <w:tc>
          <w:tcPr>
            <w:tcW w:w="1445" w:type="dxa"/>
            <w:tcBorders>
              <w:top w:val="single" w:color="000000" w:sz="8" w:space="0"/>
              <w:left w:val="single" w:color="000000" w:sz="2" w:space="0"/>
              <w:bottom w:val="single" w:color="000000" w:sz="8" w:space="0"/>
              <w:right w:val="single" w:color="000000" w:sz="12" w:space="0"/>
            </w:tcBorders>
          </w:tcPr>
          <w:p>
            <w:pPr>
              <w:widowControl/>
              <w:spacing w:line="360" w:lineRule="auto"/>
              <w:rPr>
                <w:kern w:val="0"/>
                <w:sz w:val="18"/>
                <w:szCs w:val="18"/>
              </w:rPr>
            </w:pPr>
          </w:p>
        </w:tc>
      </w:tr>
      <w:tr>
        <w:tblPrEx>
          <w:tblCellMar>
            <w:top w:w="0" w:type="dxa"/>
            <w:left w:w="108" w:type="dxa"/>
            <w:bottom w:w="0" w:type="dxa"/>
            <w:right w:w="108" w:type="dxa"/>
          </w:tblCellMar>
        </w:tblPrEx>
        <w:trPr>
          <w:trHeight w:val="278" w:hRule="atLeast"/>
          <w:jc w:val="center"/>
        </w:trPr>
        <w:tc>
          <w:tcPr>
            <w:tcW w:w="1511" w:type="dxa"/>
            <w:vMerge w:val="restart"/>
            <w:tcBorders>
              <w:top w:val="single" w:color="000000" w:sz="8" w:space="0"/>
              <w:left w:val="single" w:color="000000" w:sz="12" w:space="0"/>
              <w:right w:val="single" w:color="000000" w:sz="2" w:space="0"/>
            </w:tcBorders>
          </w:tcPr>
          <w:p>
            <w:pPr>
              <w:widowControl/>
              <w:spacing w:line="240" w:lineRule="exact"/>
              <w:rPr>
                <w:kern w:val="0"/>
                <w:sz w:val="18"/>
                <w:szCs w:val="18"/>
              </w:rPr>
            </w:pPr>
          </w:p>
        </w:tc>
        <w:tc>
          <w:tcPr>
            <w:tcW w:w="1077" w:type="dxa"/>
            <w:vMerge w:val="restart"/>
            <w:tcBorders>
              <w:top w:val="single" w:color="000000" w:sz="8" w:space="0"/>
              <w:left w:val="single" w:color="000000" w:sz="2" w:space="0"/>
              <w:right w:val="single" w:color="000000" w:sz="2" w:space="0"/>
            </w:tcBorders>
          </w:tcPr>
          <w:p>
            <w:pPr>
              <w:widowControl/>
              <w:spacing w:line="360" w:lineRule="auto"/>
              <w:rPr>
                <w:kern w:val="0"/>
                <w:sz w:val="18"/>
                <w:szCs w:val="18"/>
              </w:rPr>
            </w:pPr>
          </w:p>
        </w:tc>
        <w:tc>
          <w:tcPr>
            <w:tcW w:w="1085" w:type="dxa"/>
            <w:tcBorders>
              <w:top w:val="single" w:color="000000" w:sz="8" w:space="0"/>
              <w:left w:val="single" w:color="000000" w:sz="2" w:space="0"/>
              <w:bottom w:val="single" w:color="000000" w:sz="8" w:space="0"/>
              <w:right w:val="single" w:color="000000" w:sz="2" w:space="0"/>
            </w:tcBorders>
          </w:tcPr>
          <w:p>
            <w:pPr>
              <w:spacing w:line="360" w:lineRule="auto"/>
              <w:rPr>
                <w:kern w:val="0"/>
                <w:sz w:val="18"/>
                <w:szCs w:val="18"/>
              </w:rPr>
            </w:pPr>
            <w:r>
              <w:rPr>
                <w:kern w:val="0"/>
                <w:sz w:val="18"/>
                <w:szCs w:val="18"/>
              </w:rPr>
              <w:t>2009年</w:t>
            </w:r>
          </w:p>
        </w:tc>
        <w:tc>
          <w:tcPr>
            <w:tcW w:w="1397" w:type="dxa"/>
            <w:gridSpan w:val="3"/>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p>
        </w:tc>
        <w:tc>
          <w:tcPr>
            <w:tcW w:w="1701" w:type="dxa"/>
            <w:gridSpan w:val="5"/>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p>
        </w:tc>
        <w:tc>
          <w:tcPr>
            <w:tcW w:w="1070" w:type="dxa"/>
            <w:gridSpan w:val="2"/>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p>
        </w:tc>
        <w:tc>
          <w:tcPr>
            <w:tcW w:w="1445" w:type="dxa"/>
            <w:vMerge w:val="restart"/>
            <w:tcBorders>
              <w:top w:val="single" w:color="000000" w:sz="8" w:space="0"/>
              <w:left w:val="single" w:color="000000" w:sz="2" w:space="0"/>
              <w:right w:val="single" w:color="000000" w:sz="12" w:space="0"/>
            </w:tcBorders>
          </w:tcPr>
          <w:p>
            <w:pPr>
              <w:widowControl/>
              <w:spacing w:line="360" w:lineRule="auto"/>
              <w:rPr>
                <w:kern w:val="0"/>
                <w:sz w:val="18"/>
                <w:szCs w:val="18"/>
              </w:rPr>
            </w:pPr>
          </w:p>
        </w:tc>
      </w:tr>
      <w:tr>
        <w:tblPrEx>
          <w:tblCellMar>
            <w:top w:w="0" w:type="dxa"/>
            <w:left w:w="108" w:type="dxa"/>
            <w:bottom w:w="0" w:type="dxa"/>
            <w:right w:w="108" w:type="dxa"/>
          </w:tblCellMar>
        </w:tblPrEx>
        <w:trPr>
          <w:trHeight w:val="248" w:hRule="atLeast"/>
          <w:jc w:val="center"/>
        </w:trPr>
        <w:tc>
          <w:tcPr>
            <w:tcW w:w="1511" w:type="dxa"/>
            <w:vMerge w:val="continue"/>
            <w:tcBorders>
              <w:left w:val="single" w:color="000000" w:sz="12" w:space="0"/>
              <w:bottom w:val="single" w:color="000000" w:sz="8" w:space="0"/>
              <w:right w:val="single" w:color="000000" w:sz="2" w:space="0"/>
            </w:tcBorders>
          </w:tcPr>
          <w:p>
            <w:pPr>
              <w:widowControl/>
              <w:spacing w:line="240" w:lineRule="exact"/>
              <w:rPr>
                <w:kern w:val="0"/>
                <w:sz w:val="18"/>
                <w:szCs w:val="18"/>
              </w:rPr>
            </w:pPr>
          </w:p>
        </w:tc>
        <w:tc>
          <w:tcPr>
            <w:tcW w:w="1077" w:type="dxa"/>
            <w:vMerge w:val="continue"/>
            <w:tcBorders>
              <w:left w:val="single" w:color="000000" w:sz="2" w:space="0"/>
              <w:bottom w:val="single" w:color="000000" w:sz="8" w:space="0"/>
              <w:right w:val="single" w:color="000000" w:sz="2" w:space="0"/>
            </w:tcBorders>
          </w:tcPr>
          <w:p>
            <w:pPr>
              <w:widowControl/>
              <w:spacing w:line="360" w:lineRule="auto"/>
              <w:rPr>
                <w:kern w:val="0"/>
                <w:sz w:val="18"/>
                <w:szCs w:val="18"/>
              </w:rPr>
            </w:pPr>
          </w:p>
        </w:tc>
        <w:tc>
          <w:tcPr>
            <w:tcW w:w="1085" w:type="dxa"/>
            <w:tcBorders>
              <w:top w:val="single" w:color="000000" w:sz="8" w:space="0"/>
              <w:left w:val="single" w:color="000000" w:sz="2" w:space="0"/>
              <w:bottom w:val="single" w:color="000000" w:sz="8" w:space="0"/>
              <w:right w:val="single" w:color="000000" w:sz="2" w:space="0"/>
            </w:tcBorders>
          </w:tcPr>
          <w:p>
            <w:pPr>
              <w:spacing w:line="360" w:lineRule="auto"/>
              <w:rPr>
                <w:kern w:val="0"/>
                <w:sz w:val="18"/>
                <w:szCs w:val="18"/>
              </w:rPr>
            </w:pPr>
            <w:r>
              <w:rPr>
                <w:kern w:val="0"/>
                <w:sz w:val="18"/>
                <w:szCs w:val="18"/>
              </w:rPr>
              <w:t>最新年度</w:t>
            </w:r>
          </w:p>
        </w:tc>
        <w:tc>
          <w:tcPr>
            <w:tcW w:w="1397" w:type="dxa"/>
            <w:gridSpan w:val="3"/>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p>
        </w:tc>
        <w:tc>
          <w:tcPr>
            <w:tcW w:w="1701" w:type="dxa"/>
            <w:gridSpan w:val="5"/>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p>
        </w:tc>
        <w:tc>
          <w:tcPr>
            <w:tcW w:w="1070" w:type="dxa"/>
            <w:gridSpan w:val="2"/>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p>
        </w:tc>
        <w:tc>
          <w:tcPr>
            <w:tcW w:w="1445" w:type="dxa"/>
            <w:vMerge w:val="continue"/>
            <w:tcBorders>
              <w:left w:val="single" w:color="000000" w:sz="2" w:space="0"/>
              <w:bottom w:val="single" w:color="000000" w:sz="8" w:space="0"/>
              <w:right w:val="single" w:color="000000" w:sz="12" w:space="0"/>
            </w:tcBorders>
          </w:tcPr>
          <w:p>
            <w:pPr>
              <w:widowControl/>
              <w:spacing w:line="360" w:lineRule="auto"/>
              <w:rPr>
                <w:kern w:val="0"/>
                <w:sz w:val="18"/>
                <w:szCs w:val="18"/>
              </w:rPr>
            </w:pPr>
          </w:p>
        </w:tc>
      </w:tr>
      <w:tr>
        <w:tblPrEx>
          <w:tblCellMar>
            <w:top w:w="0" w:type="dxa"/>
            <w:left w:w="108" w:type="dxa"/>
            <w:bottom w:w="0" w:type="dxa"/>
            <w:right w:w="108" w:type="dxa"/>
          </w:tblCellMar>
        </w:tblPrEx>
        <w:trPr>
          <w:trHeight w:val="1562" w:hRule="atLeast"/>
          <w:jc w:val="center"/>
        </w:trPr>
        <w:tc>
          <w:tcPr>
            <w:tcW w:w="1511" w:type="dxa"/>
            <w:tcBorders>
              <w:top w:val="single" w:color="000000" w:sz="8" w:space="0"/>
              <w:left w:val="single" w:color="000000" w:sz="12" w:space="0"/>
              <w:bottom w:val="single" w:color="000000" w:sz="8" w:space="0"/>
              <w:right w:val="single" w:color="000000" w:sz="2" w:space="0"/>
            </w:tcBorders>
          </w:tcPr>
          <w:p>
            <w:pPr>
              <w:widowControl/>
              <w:spacing w:line="300" w:lineRule="exact"/>
              <w:rPr>
                <w:kern w:val="0"/>
                <w:sz w:val="18"/>
                <w:szCs w:val="18"/>
              </w:rPr>
            </w:pPr>
            <w:r>
              <w:rPr>
                <w:kern w:val="0"/>
                <w:sz w:val="18"/>
                <w:szCs w:val="18"/>
              </w:rPr>
              <w:t>土地现状类型</w:t>
            </w:r>
          </w:p>
        </w:tc>
        <w:tc>
          <w:tcPr>
            <w:tcW w:w="1077" w:type="dxa"/>
            <w:tcBorders>
              <w:top w:val="single" w:color="000000" w:sz="8" w:space="0"/>
              <w:left w:val="single" w:color="000000" w:sz="2" w:space="0"/>
              <w:bottom w:val="single" w:color="000000" w:sz="8" w:space="0"/>
              <w:right w:val="single" w:color="000000" w:sz="2" w:space="0"/>
            </w:tcBorders>
          </w:tcPr>
          <w:p>
            <w:pPr>
              <w:widowControl/>
              <w:spacing w:line="300" w:lineRule="exact"/>
              <w:rPr>
                <w:kern w:val="0"/>
                <w:sz w:val="18"/>
                <w:szCs w:val="18"/>
              </w:rPr>
            </w:pPr>
            <w:r>
              <w:rPr>
                <w:kern w:val="0"/>
                <w:sz w:val="18"/>
                <w:szCs w:val="18"/>
              </w:rPr>
              <w:t>□旧村庄</w:t>
            </w:r>
          </w:p>
          <w:p>
            <w:pPr>
              <w:widowControl/>
              <w:spacing w:line="300" w:lineRule="exact"/>
              <w:rPr>
                <w:kern w:val="0"/>
                <w:sz w:val="18"/>
                <w:szCs w:val="18"/>
              </w:rPr>
            </w:pPr>
            <w:r>
              <w:rPr>
                <w:kern w:val="0"/>
                <w:sz w:val="18"/>
                <w:szCs w:val="18"/>
              </w:rPr>
              <w:t>□旧城镇</w:t>
            </w:r>
          </w:p>
          <w:p>
            <w:pPr>
              <w:widowControl/>
              <w:spacing w:line="360" w:lineRule="auto"/>
              <w:rPr>
                <w:kern w:val="0"/>
                <w:sz w:val="18"/>
                <w:szCs w:val="18"/>
              </w:rPr>
            </w:pPr>
            <w:r>
              <w:rPr>
                <w:kern w:val="0"/>
                <w:sz w:val="18"/>
                <w:szCs w:val="18"/>
              </w:rPr>
              <w:t>□旧厂房</w:t>
            </w:r>
          </w:p>
        </w:tc>
        <w:tc>
          <w:tcPr>
            <w:tcW w:w="1085" w:type="dxa"/>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r>
              <w:rPr>
                <w:kern w:val="0"/>
                <w:sz w:val="18"/>
                <w:szCs w:val="18"/>
              </w:rPr>
              <w:t>拟改造方式</w:t>
            </w:r>
          </w:p>
        </w:tc>
        <w:tc>
          <w:tcPr>
            <w:tcW w:w="1397" w:type="dxa"/>
            <w:gridSpan w:val="3"/>
            <w:tcBorders>
              <w:top w:val="single" w:color="000000" w:sz="8" w:space="0"/>
              <w:left w:val="single" w:color="000000" w:sz="2" w:space="0"/>
              <w:bottom w:val="single" w:color="000000" w:sz="8" w:space="0"/>
              <w:right w:val="nil"/>
            </w:tcBorders>
          </w:tcPr>
          <w:p>
            <w:pPr>
              <w:widowControl/>
              <w:spacing w:line="360" w:lineRule="auto"/>
              <w:rPr>
                <w:kern w:val="0"/>
                <w:sz w:val="18"/>
                <w:szCs w:val="18"/>
              </w:rPr>
            </w:pPr>
            <w:r>
              <w:rPr>
                <w:kern w:val="0"/>
                <w:sz w:val="18"/>
                <w:szCs w:val="18"/>
              </w:rPr>
              <w:t>□拆除重建类</w:t>
            </w:r>
          </w:p>
          <w:p>
            <w:pPr>
              <w:widowControl/>
              <w:spacing w:line="360" w:lineRule="auto"/>
              <w:rPr>
                <w:kern w:val="0"/>
                <w:sz w:val="18"/>
                <w:szCs w:val="18"/>
              </w:rPr>
            </w:pPr>
            <w:r>
              <w:rPr>
                <w:kern w:val="0"/>
                <w:sz w:val="18"/>
                <w:szCs w:val="18"/>
              </w:rPr>
              <w:sym w:font="Wingdings 2" w:char="00A3"/>
            </w:r>
            <w:r>
              <w:rPr>
                <w:kern w:val="0"/>
                <w:sz w:val="18"/>
                <w:szCs w:val="18"/>
              </w:rPr>
              <w:t>功能改变类</w:t>
            </w:r>
          </w:p>
          <w:p>
            <w:pPr>
              <w:widowControl/>
              <w:spacing w:line="360" w:lineRule="auto"/>
              <w:rPr>
                <w:kern w:val="0"/>
                <w:sz w:val="18"/>
                <w:szCs w:val="18"/>
              </w:rPr>
            </w:pPr>
            <w:r>
              <w:rPr>
                <w:kern w:val="0"/>
                <w:sz w:val="18"/>
                <w:szCs w:val="18"/>
              </w:rPr>
              <w:t>□综合整治类</w:t>
            </w:r>
          </w:p>
          <w:p>
            <w:pPr>
              <w:widowControl/>
              <w:spacing w:line="360" w:lineRule="auto"/>
              <w:rPr>
                <w:kern w:val="0"/>
                <w:sz w:val="18"/>
                <w:szCs w:val="18"/>
              </w:rPr>
            </w:pPr>
            <w:r>
              <w:rPr>
                <w:kern w:val="0"/>
                <w:sz w:val="18"/>
                <w:szCs w:val="18"/>
              </w:rPr>
              <w:t>□生态修复类</w:t>
            </w:r>
          </w:p>
        </w:tc>
        <w:tc>
          <w:tcPr>
            <w:tcW w:w="1701" w:type="dxa"/>
            <w:gridSpan w:val="5"/>
            <w:tcBorders>
              <w:top w:val="single" w:color="000000" w:sz="8" w:space="0"/>
              <w:left w:val="nil"/>
              <w:bottom w:val="single" w:color="000000" w:sz="8" w:space="0"/>
              <w:right w:val="single" w:color="000000" w:sz="2" w:space="0"/>
            </w:tcBorders>
          </w:tcPr>
          <w:p>
            <w:pPr>
              <w:widowControl/>
              <w:spacing w:line="360" w:lineRule="auto"/>
              <w:rPr>
                <w:kern w:val="0"/>
                <w:sz w:val="18"/>
                <w:szCs w:val="18"/>
              </w:rPr>
            </w:pPr>
            <w:r>
              <w:rPr>
                <w:kern w:val="0"/>
                <w:sz w:val="18"/>
                <w:szCs w:val="18"/>
              </w:rPr>
              <w:t>□局部加建类</w:t>
            </w:r>
          </w:p>
          <w:p>
            <w:pPr>
              <w:widowControl/>
              <w:spacing w:line="360" w:lineRule="auto"/>
              <w:rPr>
                <w:kern w:val="0"/>
                <w:sz w:val="18"/>
                <w:szCs w:val="18"/>
              </w:rPr>
            </w:pPr>
            <w:r>
              <w:rPr>
                <w:kern w:val="0"/>
                <w:sz w:val="18"/>
                <w:szCs w:val="18"/>
              </w:rPr>
              <w:t>□历史文化保护类</w:t>
            </w:r>
          </w:p>
          <w:p>
            <w:pPr>
              <w:widowControl/>
              <w:spacing w:line="360" w:lineRule="auto"/>
              <w:rPr>
                <w:kern w:val="0"/>
                <w:sz w:val="18"/>
                <w:szCs w:val="18"/>
              </w:rPr>
            </w:pPr>
            <w:r>
              <w:rPr>
                <w:kern w:val="0"/>
                <w:sz w:val="18"/>
                <w:szCs w:val="18"/>
              </w:rPr>
              <w:t>□基本完成改造类</w:t>
            </w:r>
          </w:p>
          <w:p>
            <w:pPr>
              <w:widowControl/>
              <w:spacing w:line="360" w:lineRule="auto"/>
              <w:rPr>
                <w:kern w:val="0"/>
                <w:sz w:val="18"/>
                <w:szCs w:val="18"/>
              </w:rPr>
            </w:pPr>
            <w:r>
              <w:rPr>
                <w:kern w:val="0"/>
                <w:sz w:val="18"/>
                <w:szCs w:val="18"/>
              </w:rPr>
              <w:t>□非建设用地类</w:t>
            </w:r>
          </w:p>
        </w:tc>
        <w:tc>
          <w:tcPr>
            <w:tcW w:w="1070" w:type="dxa"/>
            <w:gridSpan w:val="2"/>
            <w:tcBorders>
              <w:top w:val="single" w:color="000000" w:sz="8" w:space="0"/>
              <w:left w:val="single" w:color="000000" w:sz="2" w:space="0"/>
              <w:bottom w:val="single" w:color="000000" w:sz="8" w:space="0"/>
              <w:right w:val="single" w:color="000000" w:sz="2" w:space="0"/>
            </w:tcBorders>
          </w:tcPr>
          <w:p>
            <w:pPr>
              <w:widowControl/>
              <w:spacing w:line="360" w:lineRule="auto"/>
              <w:rPr>
                <w:kern w:val="0"/>
                <w:sz w:val="18"/>
                <w:szCs w:val="18"/>
              </w:rPr>
            </w:pPr>
            <w:r>
              <w:rPr>
                <w:kern w:val="0"/>
                <w:sz w:val="18"/>
                <w:szCs w:val="18"/>
              </w:rPr>
              <w:t>拟改造用途</w:t>
            </w:r>
          </w:p>
        </w:tc>
        <w:tc>
          <w:tcPr>
            <w:tcW w:w="1445" w:type="dxa"/>
            <w:tcBorders>
              <w:top w:val="single" w:color="000000" w:sz="8" w:space="0"/>
              <w:left w:val="single" w:color="000000" w:sz="2" w:space="0"/>
              <w:bottom w:val="single" w:color="000000" w:sz="8" w:space="0"/>
              <w:right w:val="single" w:color="000000" w:sz="12" w:space="0"/>
            </w:tcBorders>
          </w:tcPr>
          <w:p>
            <w:pPr>
              <w:widowControl/>
              <w:spacing w:line="360" w:lineRule="auto"/>
              <w:rPr>
                <w:kern w:val="0"/>
                <w:sz w:val="18"/>
                <w:szCs w:val="18"/>
              </w:rPr>
            </w:pPr>
          </w:p>
        </w:tc>
      </w:tr>
      <w:tr>
        <w:tblPrEx>
          <w:tblCellMar>
            <w:top w:w="0" w:type="dxa"/>
            <w:left w:w="108" w:type="dxa"/>
            <w:bottom w:w="0" w:type="dxa"/>
            <w:right w:w="108" w:type="dxa"/>
          </w:tblCellMar>
        </w:tblPrEx>
        <w:trPr>
          <w:trHeight w:val="1407" w:hRule="atLeast"/>
          <w:jc w:val="center"/>
        </w:trPr>
        <w:tc>
          <w:tcPr>
            <w:tcW w:w="5070" w:type="dxa"/>
            <w:gridSpan w:val="6"/>
            <w:tcBorders>
              <w:top w:val="single" w:color="000000" w:sz="8" w:space="0"/>
              <w:left w:val="single" w:color="000000" w:sz="12" w:space="0"/>
              <w:bottom w:val="single" w:color="000000" w:sz="12" w:space="0"/>
              <w:right w:val="single" w:color="000000" w:sz="2" w:space="0"/>
            </w:tcBorders>
          </w:tcPr>
          <w:p>
            <w:pPr>
              <w:spacing w:line="360" w:lineRule="auto"/>
              <w:rPr>
                <w:bCs/>
                <w:sz w:val="18"/>
                <w:szCs w:val="18"/>
              </w:rPr>
            </w:pPr>
            <w:r>
              <w:rPr>
                <w:bCs/>
                <w:sz w:val="18"/>
                <w:szCs w:val="18"/>
              </w:rPr>
              <w:t>（涉及村集体</w:t>
            </w:r>
            <w:r>
              <w:rPr>
                <w:rFonts w:hint="eastAsia"/>
                <w:bCs/>
                <w:sz w:val="18"/>
                <w:szCs w:val="18"/>
              </w:rPr>
              <w:t>土</w:t>
            </w:r>
            <w:r>
              <w:rPr>
                <w:bCs/>
                <w:sz w:val="18"/>
                <w:szCs w:val="18"/>
              </w:rPr>
              <w:t>地需加意见）</w:t>
            </w:r>
          </w:p>
          <w:p>
            <w:pPr>
              <w:spacing w:line="360" w:lineRule="auto"/>
              <w:rPr>
                <w:bCs/>
                <w:sz w:val="18"/>
                <w:szCs w:val="18"/>
              </w:rPr>
            </w:pPr>
            <w:r>
              <w:rPr>
                <w:bCs/>
                <w:sz w:val="18"/>
                <w:szCs w:val="18"/>
              </w:rPr>
              <w:t>村（社区）意见</w:t>
            </w:r>
          </w:p>
          <w:p>
            <w:pPr>
              <w:spacing w:line="400" w:lineRule="exact"/>
              <w:rPr>
                <w:color w:val="000000"/>
                <w:sz w:val="18"/>
                <w:szCs w:val="18"/>
              </w:rPr>
            </w:pPr>
            <w:r>
              <w:rPr>
                <w:color w:val="000000"/>
                <w:kern w:val="0"/>
                <w:sz w:val="18"/>
                <w:szCs w:val="18"/>
              </w:rPr>
              <w:t>签名（公章）</w:t>
            </w:r>
            <w:r>
              <w:rPr>
                <w:color w:val="000000"/>
                <w:sz w:val="18"/>
                <w:szCs w:val="18"/>
              </w:rPr>
              <w:t>：    年    月    日</w:t>
            </w:r>
          </w:p>
        </w:tc>
        <w:tc>
          <w:tcPr>
            <w:tcW w:w="4216" w:type="dxa"/>
            <w:gridSpan w:val="8"/>
            <w:tcBorders>
              <w:top w:val="single" w:color="000000" w:sz="8" w:space="0"/>
              <w:left w:val="single" w:color="000000" w:sz="2" w:space="0"/>
              <w:bottom w:val="single" w:color="000000" w:sz="12" w:space="0"/>
              <w:right w:val="single" w:color="000000" w:sz="12" w:space="0"/>
            </w:tcBorders>
          </w:tcPr>
          <w:p>
            <w:pPr>
              <w:spacing w:line="400" w:lineRule="exact"/>
              <w:rPr>
                <w:color w:val="000000"/>
                <w:sz w:val="18"/>
                <w:szCs w:val="18"/>
              </w:rPr>
            </w:pPr>
          </w:p>
          <w:p>
            <w:pPr>
              <w:spacing w:line="400" w:lineRule="exact"/>
              <w:rPr>
                <w:color w:val="000000"/>
                <w:sz w:val="18"/>
                <w:szCs w:val="18"/>
              </w:rPr>
            </w:pPr>
            <w:r>
              <w:rPr>
                <w:bCs/>
                <w:sz w:val="18"/>
                <w:szCs w:val="18"/>
              </w:rPr>
              <w:t>县（区）自然资源主管部门初审意见</w:t>
            </w:r>
          </w:p>
          <w:p>
            <w:pPr>
              <w:spacing w:line="360" w:lineRule="auto"/>
              <w:rPr>
                <w:bCs/>
                <w:color w:val="FF0000"/>
                <w:sz w:val="18"/>
                <w:szCs w:val="18"/>
              </w:rPr>
            </w:pPr>
            <w:r>
              <w:rPr>
                <w:color w:val="000000"/>
                <w:kern w:val="0"/>
                <w:sz w:val="18"/>
                <w:szCs w:val="18"/>
              </w:rPr>
              <w:t>签名（公章）</w:t>
            </w:r>
            <w:r>
              <w:rPr>
                <w:color w:val="000000"/>
                <w:sz w:val="18"/>
                <w:szCs w:val="18"/>
              </w:rPr>
              <w:t>：    年    月    日</w:t>
            </w:r>
          </w:p>
        </w:tc>
      </w:tr>
    </w:tbl>
    <w:p>
      <w:pPr>
        <w:spacing w:line="360" w:lineRule="auto"/>
        <w:jc w:val="left"/>
        <w:rPr>
          <w:color w:val="000000"/>
          <w:kern w:val="0"/>
          <w:sz w:val="18"/>
          <w:szCs w:val="18"/>
        </w:rPr>
      </w:pPr>
      <w:r>
        <w:rPr>
          <w:color w:val="000000"/>
          <w:kern w:val="0"/>
          <w:sz w:val="18"/>
          <w:szCs w:val="18"/>
        </w:rPr>
        <w:t>备注：请根据地块实际情况在填报栏目的“□”中打“√”</w:t>
      </w:r>
    </w:p>
    <w:p>
      <w:pPr>
        <w:widowControl/>
        <w:jc w:val="center"/>
        <w:rPr>
          <w:rFonts w:ascii="华文仿宋" w:hAnsi="华文仿宋" w:eastAsia="华文仿宋"/>
          <w:bCs/>
          <w:color w:val="000000"/>
          <w:kern w:val="0"/>
          <w:sz w:val="32"/>
          <w:szCs w:val="32"/>
        </w:rPr>
      </w:pPr>
    </w:p>
    <w:p>
      <w:pPr>
        <w:widowControl/>
        <w:jc w:val="center"/>
        <w:rPr>
          <w:rFonts w:ascii="华文仿宋" w:hAnsi="华文仿宋" w:eastAsia="华文仿宋"/>
          <w:bCs/>
          <w:color w:val="000000"/>
          <w:kern w:val="0"/>
          <w:sz w:val="32"/>
          <w:szCs w:val="32"/>
        </w:rPr>
      </w:pPr>
      <w:r>
        <w:rPr>
          <w:rFonts w:ascii="华文仿宋" w:hAnsi="华文仿宋" w:eastAsia="华文仿宋"/>
          <w:bCs/>
          <w:color w:val="000000"/>
          <w:kern w:val="0"/>
          <w:sz w:val="32"/>
          <w:szCs w:val="32"/>
        </w:rPr>
        <w:t>范本</w:t>
      </w:r>
      <w:r>
        <w:rPr>
          <w:rFonts w:hint="eastAsia" w:ascii="华文仿宋" w:hAnsi="华文仿宋" w:eastAsia="华文仿宋"/>
          <w:bCs/>
          <w:color w:val="000000"/>
          <w:kern w:val="0"/>
          <w:sz w:val="32"/>
          <w:szCs w:val="32"/>
        </w:rPr>
        <w:t>2</w:t>
      </w:r>
      <w:r>
        <w:rPr>
          <w:rFonts w:ascii="华文仿宋" w:hAnsi="华文仿宋" w:eastAsia="华文仿宋"/>
          <w:bCs/>
          <w:color w:val="000000"/>
          <w:kern w:val="0"/>
          <w:sz w:val="32"/>
          <w:szCs w:val="32"/>
        </w:rPr>
        <w:t>：</w:t>
      </w:r>
      <w:r>
        <w:rPr>
          <w:rFonts w:hint="eastAsia" w:ascii="华文仿宋" w:hAnsi="华文仿宋" w:eastAsia="华文仿宋"/>
          <w:bCs/>
          <w:color w:val="000000"/>
          <w:kern w:val="0"/>
          <w:sz w:val="32"/>
          <w:szCs w:val="32"/>
        </w:rPr>
        <w:t>××</w:t>
      </w:r>
      <w:r>
        <w:rPr>
          <w:rFonts w:ascii="华文仿宋" w:hAnsi="华文仿宋" w:eastAsia="华文仿宋"/>
          <w:bCs/>
          <w:color w:val="000000"/>
          <w:kern w:val="0"/>
          <w:sz w:val="32"/>
          <w:szCs w:val="32"/>
        </w:rPr>
        <w:t>县（市、区）“三旧”改造标图入库</w:t>
      </w:r>
    </w:p>
    <w:p>
      <w:pPr>
        <w:widowControl/>
        <w:jc w:val="center"/>
        <w:rPr>
          <w:rFonts w:ascii="华文仿宋" w:hAnsi="华文仿宋" w:eastAsia="华文仿宋"/>
          <w:bCs/>
          <w:color w:val="000000"/>
          <w:kern w:val="0"/>
          <w:sz w:val="32"/>
          <w:szCs w:val="32"/>
        </w:rPr>
      </w:pPr>
      <w:r>
        <w:rPr>
          <w:rFonts w:ascii="华文仿宋" w:hAnsi="华文仿宋" w:eastAsia="华文仿宋"/>
          <w:bCs/>
          <w:color w:val="000000"/>
          <w:kern w:val="0"/>
          <w:sz w:val="32"/>
          <w:szCs w:val="32"/>
        </w:rPr>
        <w:t>图斑缩小（删减）原因说明表</w:t>
      </w:r>
    </w:p>
    <w:p>
      <w:pPr>
        <w:spacing w:line="580" w:lineRule="exact"/>
        <w:rPr>
          <w:szCs w:val="32"/>
        </w:rPr>
      </w:pPr>
      <w:r>
        <w:rPr>
          <w:bCs/>
          <w:sz w:val="18"/>
          <w:szCs w:val="18"/>
        </w:rPr>
        <w:t>XX县（区）自然资源主管部门（公章）</w:t>
      </w:r>
    </w:p>
    <w:tbl>
      <w:tblPr>
        <w:tblStyle w:val="10"/>
        <w:tblW w:w="9286" w:type="dxa"/>
        <w:jc w:val="center"/>
        <w:tblLayout w:type="fixed"/>
        <w:tblCellMar>
          <w:top w:w="0" w:type="dxa"/>
          <w:left w:w="108" w:type="dxa"/>
          <w:bottom w:w="0" w:type="dxa"/>
          <w:right w:w="108" w:type="dxa"/>
        </w:tblCellMar>
      </w:tblPr>
      <w:tblGrid>
        <w:gridCol w:w="1073"/>
        <w:gridCol w:w="1304"/>
        <w:gridCol w:w="1252"/>
        <w:gridCol w:w="1252"/>
        <w:gridCol w:w="1345"/>
        <w:gridCol w:w="1543"/>
        <w:gridCol w:w="1517"/>
      </w:tblGrid>
      <w:tr>
        <w:tblPrEx>
          <w:tblCellMar>
            <w:top w:w="0" w:type="dxa"/>
            <w:left w:w="108" w:type="dxa"/>
            <w:bottom w:w="0" w:type="dxa"/>
            <w:right w:w="108" w:type="dxa"/>
          </w:tblCellMar>
        </w:tblPrEx>
        <w:trPr>
          <w:trHeight w:val="642"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序号</w:t>
            </w:r>
          </w:p>
        </w:tc>
        <w:tc>
          <w:tcPr>
            <w:tcW w:w="1304"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地块编号</w:t>
            </w:r>
          </w:p>
        </w:tc>
        <w:tc>
          <w:tcPr>
            <w:tcW w:w="1252"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细分编号</w:t>
            </w:r>
          </w:p>
        </w:tc>
        <w:tc>
          <w:tcPr>
            <w:tcW w:w="1252"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细分分类</w:t>
            </w:r>
          </w:p>
        </w:tc>
        <w:tc>
          <w:tcPr>
            <w:tcW w:w="1345"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用地面积</w:t>
            </w:r>
            <w:r>
              <w:rPr>
                <w:color w:val="000000"/>
                <w:kern w:val="0"/>
                <w:sz w:val="18"/>
                <w:szCs w:val="18"/>
              </w:rPr>
              <w:br w:type="textWrapping"/>
            </w:r>
            <w:r>
              <w:rPr>
                <w:color w:val="000000"/>
                <w:kern w:val="0"/>
                <w:sz w:val="18"/>
                <w:szCs w:val="18"/>
              </w:rPr>
              <w:t>（平方米）</w:t>
            </w:r>
          </w:p>
        </w:tc>
        <w:tc>
          <w:tcPr>
            <w:tcW w:w="1543" w:type="dxa"/>
            <w:tcBorders>
              <w:top w:val="single" w:color="auto" w:sz="4" w:space="0"/>
              <w:left w:val="nil"/>
              <w:bottom w:val="single" w:color="auto" w:sz="4" w:space="0"/>
              <w:right w:val="nil"/>
            </w:tcBorders>
            <w:vAlign w:val="center"/>
          </w:tcPr>
          <w:p>
            <w:pPr>
              <w:widowControl/>
              <w:jc w:val="center"/>
              <w:rPr>
                <w:color w:val="000000"/>
                <w:kern w:val="0"/>
                <w:sz w:val="18"/>
                <w:szCs w:val="18"/>
              </w:rPr>
            </w:pPr>
            <w:r>
              <w:rPr>
                <w:color w:val="000000"/>
                <w:kern w:val="0"/>
                <w:sz w:val="18"/>
                <w:szCs w:val="18"/>
              </w:rPr>
              <w:t>缩小（删减）原因</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是否已</w:t>
            </w:r>
            <w:r>
              <w:rPr>
                <w:rFonts w:hint="eastAsia"/>
                <w:color w:val="000000"/>
                <w:kern w:val="0"/>
                <w:sz w:val="18"/>
                <w:szCs w:val="18"/>
              </w:rPr>
              <w:t>按照</w:t>
            </w:r>
            <w:r>
              <w:rPr>
                <w:color w:val="000000"/>
                <w:kern w:val="0"/>
                <w:sz w:val="18"/>
                <w:szCs w:val="18"/>
              </w:rPr>
              <w:t>“三旧”改造政策完善用地手续</w:t>
            </w:r>
          </w:p>
        </w:tc>
      </w:tr>
      <w:tr>
        <w:tblPrEx>
          <w:tblCellMar>
            <w:top w:w="0" w:type="dxa"/>
            <w:left w:w="108" w:type="dxa"/>
            <w:bottom w:w="0" w:type="dxa"/>
            <w:right w:w="108" w:type="dxa"/>
          </w:tblCellMar>
        </w:tblPrEx>
        <w:trPr>
          <w:trHeight w:val="455" w:hRule="atLeast"/>
          <w:jc w:val="center"/>
        </w:trPr>
        <w:tc>
          <w:tcPr>
            <w:tcW w:w="1073" w:type="dxa"/>
            <w:tcBorders>
              <w:top w:val="nil"/>
              <w:left w:val="single" w:color="auto" w:sz="4" w:space="0"/>
              <w:bottom w:val="single" w:color="auto" w:sz="4" w:space="0"/>
              <w:right w:val="single" w:color="auto" w:sz="4" w:space="0"/>
            </w:tcBorders>
            <w:vAlign w:val="bottom"/>
          </w:tcPr>
          <w:p>
            <w:pPr>
              <w:widowControl/>
              <w:jc w:val="center"/>
              <w:rPr>
                <w:color w:val="000000"/>
                <w:kern w:val="0"/>
                <w:sz w:val="18"/>
                <w:szCs w:val="18"/>
              </w:rPr>
            </w:pPr>
            <w:r>
              <w:rPr>
                <w:color w:val="000000"/>
                <w:kern w:val="0"/>
                <w:sz w:val="18"/>
                <w:szCs w:val="18"/>
              </w:rPr>
              <w:t>1</w:t>
            </w:r>
          </w:p>
        </w:tc>
        <w:tc>
          <w:tcPr>
            <w:tcW w:w="1304"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252"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252"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345"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543" w:type="dxa"/>
            <w:tcBorders>
              <w:top w:val="nil"/>
              <w:left w:val="nil"/>
              <w:bottom w:val="single" w:color="auto" w:sz="4" w:space="0"/>
              <w:right w:val="nil"/>
            </w:tcBorders>
            <w:vAlign w:val="bottom"/>
          </w:tcPr>
          <w:p>
            <w:pPr>
              <w:widowControl/>
              <w:jc w:val="center"/>
              <w:rPr>
                <w:color w:val="000000"/>
                <w:kern w:val="0"/>
                <w:sz w:val="18"/>
                <w:szCs w:val="18"/>
              </w:rPr>
            </w:pPr>
          </w:p>
        </w:tc>
        <w:tc>
          <w:tcPr>
            <w:tcW w:w="1517" w:type="dxa"/>
            <w:tcBorders>
              <w:top w:val="nil"/>
              <w:left w:val="single" w:color="auto" w:sz="4" w:space="0"/>
              <w:bottom w:val="single" w:color="auto" w:sz="4" w:space="0"/>
              <w:right w:val="single" w:color="auto" w:sz="4" w:space="0"/>
            </w:tcBorders>
            <w:vAlign w:val="bottom"/>
          </w:tcPr>
          <w:p>
            <w:pPr>
              <w:widowControl/>
              <w:jc w:val="center"/>
              <w:rPr>
                <w:color w:val="000000"/>
                <w:kern w:val="0"/>
                <w:sz w:val="18"/>
                <w:szCs w:val="18"/>
              </w:rPr>
            </w:pPr>
            <w:r>
              <w:rPr>
                <w:color w:val="000000"/>
                <w:kern w:val="0"/>
                <w:sz w:val="18"/>
                <w:szCs w:val="18"/>
              </w:rPr>
              <w:t>是</w:t>
            </w:r>
            <w:r>
              <w:rPr>
                <w:rFonts w:hint="eastAsia"/>
                <w:color w:val="000000"/>
                <w:kern w:val="0"/>
                <w:sz w:val="18"/>
                <w:szCs w:val="18"/>
              </w:rPr>
              <w:t>/否</w:t>
            </w:r>
          </w:p>
        </w:tc>
      </w:tr>
      <w:tr>
        <w:tblPrEx>
          <w:tblCellMar>
            <w:top w:w="0" w:type="dxa"/>
            <w:left w:w="108" w:type="dxa"/>
            <w:bottom w:w="0" w:type="dxa"/>
            <w:right w:w="108" w:type="dxa"/>
          </w:tblCellMar>
        </w:tblPrEx>
        <w:trPr>
          <w:trHeight w:val="419" w:hRule="atLeast"/>
          <w:jc w:val="center"/>
        </w:trPr>
        <w:tc>
          <w:tcPr>
            <w:tcW w:w="1073" w:type="dxa"/>
            <w:tcBorders>
              <w:top w:val="nil"/>
              <w:left w:val="single" w:color="auto" w:sz="4" w:space="0"/>
              <w:bottom w:val="single" w:color="auto" w:sz="4" w:space="0"/>
              <w:right w:val="single" w:color="auto" w:sz="4" w:space="0"/>
            </w:tcBorders>
            <w:vAlign w:val="bottom"/>
          </w:tcPr>
          <w:p>
            <w:pPr>
              <w:widowControl/>
              <w:jc w:val="center"/>
              <w:rPr>
                <w:color w:val="000000"/>
                <w:kern w:val="0"/>
                <w:sz w:val="18"/>
                <w:szCs w:val="18"/>
              </w:rPr>
            </w:pPr>
            <w:r>
              <w:rPr>
                <w:color w:val="000000"/>
                <w:kern w:val="0"/>
                <w:sz w:val="18"/>
                <w:szCs w:val="18"/>
              </w:rPr>
              <w:t>2</w:t>
            </w:r>
          </w:p>
        </w:tc>
        <w:tc>
          <w:tcPr>
            <w:tcW w:w="1304"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252"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252"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345"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543" w:type="dxa"/>
            <w:tcBorders>
              <w:top w:val="nil"/>
              <w:left w:val="nil"/>
              <w:bottom w:val="single" w:color="auto" w:sz="4" w:space="0"/>
              <w:right w:val="nil"/>
            </w:tcBorders>
            <w:vAlign w:val="bottom"/>
          </w:tcPr>
          <w:p>
            <w:pPr>
              <w:widowControl/>
              <w:jc w:val="center"/>
              <w:rPr>
                <w:color w:val="000000"/>
                <w:kern w:val="0"/>
                <w:sz w:val="18"/>
                <w:szCs w:val="18"/>
              </w:rPr>
            </w:pPr>
          </w:p>
        </w:tc>
        <w:tc>
          <w:tcPr>
            <w:tcW w:w="1517" w:type="dxa"/>
            <w:tcBorders>
              <w:top w:val="nil"/>
              <w:left w:val="single" w:color="auto" w:sz="4" w:space="0"/>
              <w:bottom w:val="single" w:color="auto" w:sz="4" w:space="0"/>
              <w:right w:val="single" w:color="auto" w:sz="4" w:space="0"/>
            </w:tcBorders>
            <w:vAlign w:val="bottom"/>
          </w:tcPr>
          <w:p>
            <w:pPr>
              <w:widowControl/>
              <w:jc w:val="center"/>
              <w:rPr>
                <w:color w:val="000000"/>
                <w:kern w:val="0"/>
                <w:sz w:val="18"/>
                <w:szCs w:val="18"/>
              </w:rPr>
            </w:pPr>
          </w:p>
        </w:tc>
      </w:tr>
      <w:tr>
        <w:tblPrEx>
          <w:tblCellMar>
            <w:top w:w="0" w:type="dxa"/>
            <w:left w:w="108" w:type="dxa"/>
            <w:bottom w:w="0" w:type="dxa"/>
            <w:right w:w="108" w:type="dxa"/>
          </w:tblCellMar>
        </w:tblPrEx>
        <w:trPr>
          <w:trHeight w:val="424" w:hRule="atLeast"/>
          <w:jc w:val="center"/>
        </w:trPr>
        <w:tc>
          <w:tcPr>
            <w:tcW w:w="1073" w:type="dxa"/>
            <w:tcBorders>
              <w:top w:val="nil"/>
              <w:left w:val="single" w:color="auto" w:sz="4" w:space="0"/>
              <w:bottom w:val="single" w:color="auto" w:sz="4" w:space="0"/>
              <w:right w:val="single" w:color="auto" w:sz="4" w:space="0"/>
            </w:tcBorders>
            <w:vAlign w:val="bottom"/>
          </w:tcPr>
          <w:p>
            <w:pPr>
              <w:widowControl/>
              <w:jc w:val="center"/>
              <w:rPr>
                <w:color w:val="000000"/>
                <w:kern w:val="0"/>
                <w:sz w:val="18"/>
                <w:szCs w:val="18"/>
              </w:rPr>
            </w:pPr>
            <w:r>
              <w:rPr>
                <w:color w:val="000000"/>
                <w:kern w:val="0"/>
                <w:sz w:val="18"/>
                <w:szCs w:val="18"/>
              </w:rPr>
              <w:t>3</w:t>
            </w:r>
          </w:p>
        </w:tc>
        <w:tc>
          <w:tcPr>
            <w:tcW w:w="1304"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252"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252"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345" w:type="dxa"/>
            <w:tcBorders>
              <w:top w:val="nil"/>
              <w:left w:val="nil"/>
              <w:bottom w:val="single" w:color="auto" w:sz="4" w:space="0"/>
              <w:right w:val="single" w:color="auto" w:sz="4" w:space="0"/>
            </w:tcBorders>
            <w:vAlign w:val="bottom"/>
          </w:tcPr>
          <w:p>
            <w:pPr>
              <w:widowControl/>
              <w:jc w:val="center"/>
              <w:rPr>
                <w:color w:val="000000"/>
                <w:kern w:val="0"/>
                <w:sz w:val="18"/>
                <w:szCs w:val="18"/>
              </w:rPr>
            </w:pPr>
          </w:p>
        </w:tc>
        <w:tc>
          <w:tcPr>
            <w:tcW w:w="1543" w:type="dxa"/>
            <w:tcBorders>
              <w:top w:val="nil"/>
              <w:left w:val="nil"/>
              <w:bottom w:val="single" w:color="auto" w:sz="4" w:space="0"/>
              <w:right w:val="nil"/>
            </w:tcBorders>
            <w:vAlign w:val="bottom"/>
          </w:tcPr>
          <w:p>
            <w:pPr>
              <w:widowControl/>
              <w:jc w:val="center"/>
              <w:rPr>
                <w:color w:val="000000"/>
                <w:kern w:val="0"/>
                <w:sz w:val="18"/>
                <w:szCs w:val="18"/>
              </w:rPr>
            </w:pPr>
          </w:p>
        </w:tc>
        <w:tc>
          <w:tcPr>
            <w:tcW w:w="1517" w:type="dxa"/>
            <w:tcBorders>
              <w:top w:val="nil"/>
              <w:left w:val="single" w:color="auto" w:sz="4" w:space="0"/>
              <w:bottom w:val="single" w:color="auto" w:sz="4" w:space="0"/>
              <w:right w:val="single" w:color="auto" w:sz="4" w:space="0"/>
            </w:tcBorders>
            <w:vAlign w:val="bottom"/>
          </w:tcPr>
          <w:p>
            <w:pPr>
              <w:widowControl/>
              <w:jc w:val="center"/>
              <w:rPr>
                <w:color w:val="000000"/>
                <w:kern w:val="0"/>
                <w:sz w:val="18"/>
                <w:szCs w:val="18"/>
              </w:rPr>
            </w:pPr>
          </w:p>
        </w:tc>
      </w:tr>
      <w:tr>
        <w:tblPrEx>
          <w:tblCellMar>
            <w:top w:w="0" w:type="dxa"/>
            <w:left w:w="108" w:type="dxa"/>
            <w:bottom w:w="0" w:type="dxa"/>
            <w:right w:w="108" w:type="dxa"/>
          </w:tblCellMar>
        </w:tblPrEx>
        <w:trPr>
          <w:trHeight w:val="403" w:hRule="atLeast"/>
          <w:jc w:val="center"/>
        </w:trPr>
        <w:tc>
          <w:tcPr>
            <w:tcW w:w="4881" w:type="dxa"/>
            <w:gridSpan w:val="4"/>
            <w:tcBorders>
              <w:top w:val="single" w:color="auto" w:sz="4" w:space="0"/>
              <w:left w:val="single" w:color="auto" w:sz="4" w:space="0"/>
              <w:bottom w:val="single" w:color="auto" w:sz="4" w:space="0"/>
              <w:right w:val="nil"/>
            </w:tcBorders>
            <w:vAlign w:val="bottom"/>
          </w:tcPr>
          <w:p>
            <w:pPr>
              <w:widowControl/>
              <w:jc w:val="center"/>
              <w:rPr>
                <w:color w:val="000000"/>
                <w:kern w:val="0"/>
                <w:sz w:val="18"/>
                <w:szCs w:val="18"/>
              </w:rPr>
            </w:pPr>
            <w:r>
              <w:rPr>
                <w:color w:val="000000"/>
                <w:kern w:val="0"/>
                <w:sz w:val="18"/>
                <w:szCs w:val="18"/>
              </w:rPr>
              <w:t>合计：</w:t>
            </w:r>
          </w:p>
        </w:tc>
        <w:tc>
          <w:tcPr>
            <w:tcW w:w="1345" w:type="dxa"/>
            <w:tcBorders>
              <w:top w:val="nil"/>
              <w:left w:val="single" w:color="auto" w:sz="4" w:space="0"/>
              <w:bottom w:val="single" w:color="auto" w:sz="4" w:space="0"/>
              <w:right w:val="single" w:color="auto" w:sz="4" w:space="0"/>
            </w:tcBorders>
            <w:vAlign w:val="bottom"/>
          </w:tcPr>
          <w:p>
            <w:pPr>
              <w:widowControl/>
              <w:jc w:val="right"/>
              <w:rPr>
                <w:color w:val="000000"/>
                <w:kern w:val="0"/>
                <w:sz w:val="18"/>
                <w:szCs w:val="18"/>
              </w:rPr>
            </w:pPr>
          </w:p>
        </w:tc>
        <w:tc>
          <w:tcPr>
            <w:tcW w:w="1543" w:type="dxa"/>
            <w:tcBorders>
              <w:top w:val="nil"/>
              <w:left w:val="nil"/>
              <w:bottom w:val="single" w:color="auto" w:sz="4" w:space="0"/>
              <w:right w:val="nil"/>
            </w:tcBorders>
            <w:vAlign w:val="bottom"/>
          </w:tcPr>
          <w:p>
            <w:pPr>
              <w:widowControl/>
              <w:jc w:val="center"/>
              <w:rPr>
                <w:color w:val="000000"/>
                <w:kern w:val="0"/>
                <w:sz w:val="18"/>
                <w:szCs w:val="18"/>
              </w:rPr>
            </w:pPr>
            <w:r>
              <w:rPr>
                <w:color w:val="000000"/>
                <w:kern w:val="0"/>
                <w:sz w:val="18"/>
                <w:szCs w:val="18"/>
              </w:rPr>
              <w:t>折合约</w:t>
            </w:r>
            <w:r>
              <w:rPr>
                <w:rFonts w:hint="eastAsia"/>
                <w:color w:val="000000"/>
                <w:kern w:val="0"/>
                <w:sz w:val="18"/>
                <w:szCs w:val="18"/>
              </w:rPr>
              <w:t>××</w:t>
            </w:r>
            <w:r>
              <w:rPr>
                <w:color w:val="000000"/>
                <w:kern w:val="0"/>
                <w:sz w:val="18"/>
                <w:szCs w:val="18"/>
              </w:rPr>
              <w:t>亩</w:t>
            </w:r>
          </w:p>
        </w:tc>
        <w:tc>
          <w:tcPr>
            <w:tcW w:w="1517" w:type="dxa"/>
            <w:tcBorders>
              <w:top w:val="nil"/>
              <w:left w:val="single" w:color="auto" w:sz="4" w:space="0"/>
              <w:bottom w:val="single" w:color="auto" w:sz="4" w:space="0"/>
              <w:right w:val="single" w:color="auto" w:sz="4" w:space="0"/>
            </w:tcBorders>
            <w:vAlign w:val="bottom"/>
          </w:tcPr>
          <w:p>
            <w:pPr>
              <w:widowControl/>
              <w:jc w:val="center"/>
              <w:rPr>
                <w:color w:val="000000"/>
                <w:kern w:val="0"/>
                <w:sz w:val="18"/>
                <w:szCs w:val="18"/>
              </w:rPr>
            </w:pPr>
          </w:p>
        </w:tc>
      </w:tr>
    </w:tbl>
    <w:p>
      <w:pPr>
        <w:widowControl/>
        <w:adjustRightInd w:val="0"/>
        <w:snapToGrid w:val="0"/>
        <w:spacing w:line="580" w:lineRule="exact"/>
        <w:ind w:firstLine="422" w:firstLineChars="200"/>
        <w:jc w:val="left"/>
        <w:rPr>
          <w:b/>
          <w:bCs/>
          <w:szCs w:val="32"/>
        </w:rPr>
      </w:pPr>
    </w:p>
    <w:p>
      <w:pPr>
        <w:spacing w:line="360" w:lineRule="auto"/>
        <w:ind w:firstLine="640" w:firstLineChars="200"/>
        <w:rPr>
          <w:rFonts w:ascii="华文仿宋" w:hAnsi="华文仿宋" w:eastAsia="华文仿宋"/>
          <w:sz w:val="32"/>
          <w:szCs w:val="32"/>
        </w:rPr>
      </w:pPr>
    </w:p>
    <w:p>
      <w:pPr>
        <w:spacing w:line="360" w:lineRule="auto"/>
        <w:ind w:firstLine="640" w:firstLineChars="200"/>
        <w:rPr>
          <w:rFonts w:ascii="华文仿宋" w:hAnsi="华文仿宋" w:eastAsia="华文仿宋"/>
          <w:sz w:val="32"/>
          <w:szCs w:val="32"/>
        </w:rPr>
      </w:pPr>
    </w:p>
    <w:p>
      <w:pPr>
        <w:jc w:val="right"/>
        <w:rPr>
          <w:rFonts w:ascii="Times New Roman" w:hAnsi="Times New Roman" w:eastAsia="华文仿宋" w:cs="Times New Roman"/>
          <w:sz w:val="32"/>
          <w:szCs w:val="32"/>
        </w:rPr>
      </w:pPr>
      <w:r>
        <w:rPr>
          <w:rFonts w:ascii="华文仿宋" w:hAnsi="华文仿宋" w:eastAsia="华文仿宋" w:cs="Times New Roman"/>
          <w:sz w:val="32"/>
          <w:szCs w:val="32"/>
        </w:rPr>
        <w:t xml:space="preserve">   </w:t>
      </w:r>
    </w:p>
    <w:p>
      <w:pPr>
        <w:rPr>
          <w:rFonts w:ascii="Times New Roman" w:hAnsi="Times New Roman" w:eastAsia="华文仿宋" w:cs="Times New Roman"/>
          <w:sz w:val="32"/>
          <w:szCs w:val="32"/>
        </w:rPr>
      </w:pPr>
    </w:p>
    <w:p>
      <w:pPr>
        <w:rPr>
          <w:rFonts w:ascii="Times New Roman" w:hAnsi="Times New Roman" w:eastAsia="华文仿宋" w:cs="Times New Roman"/>
          <w:sz w:val="32"/>
          <w:szCs w:val="32"/>
        </w:rPr>
      </w:pPr>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95274"/>
    </w:sdtPr>
    <w:sdtContent>
      <w:p>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5D69"/>
    <w:rsid w:val="00010A90"/>
    <w:rsid w:val="00017C7B"/>
    <w:rsid w:val="00024F2A"/>
    <w:rsid w:val="00025D4A"/>
    <w:rsid w:val="00033364"/>
    <w:rsid w:val="00033675"/>
    <w:rsid w:val="000573E5"/>
    <w:rsid w:val="0006133B"/>
    <w:rsid w:val="000652B9"/>
    <w:rsid w:val="000654E8"/>
    <w:rsid w:val="00066B11"/>
    <w:rsid w:val="00066B5A"/>
    <w:rsid w:val="00066F34"/>
    <w:rsid w:val="00070CEE"/>
    <w:rsid w:val="00085A0F"/>
    <w:rsid w:val="000C73DA"/>
    <w:rsid w:val="000D6463"/>
    <w:rsid w:val="000E3BDD"/>
    <w:rsid w:val="000E3DC8"/>
    <w:rsid w:val="000F3265"/>
    <w:rsid w:val="00101849"/>
    <w:rsid w:val="0010585F"/>
    <w:rsid w:val="001062C4"/>
    <w:rsid w:val="001071F5"/>
    <w:rsid w:val="001206E5"/>
    <w:rsid w:val="001436EE"/>
    <w:rsid w:val="001451C4"/>
    <w:rsid w:val="00160246"/>
    <w:rsid w:val="0016071C"/>
    <w:rsid w:val="00192A1B"/>
    <w:rsid w:val="00194C7E"/>
    <w:rsid w:val="001B1607"/>
    <w:rsid w:val="001B30E6"/>
    <w:rsid w:val="001C054B"/>
    <w:rsid w:val="001C55DD"/>
    <w:rsid w:val="001C57DB"/>
    <w:rsid w:val="001C69BD"/>
    <w:rsid w:val="001D245C"/>
    <w:rsid w:val="001E417E"/>
    <w:rsid w:val="001F6066"/>
    <w:rsid w:val="00203F11"/>
    <w:rsid w:val="00242274"/>
    <w:rsid w:val="0026142B"/>
    <w:rsid w:val="00266A73"/>
    <w:rsid w:val="002740D7"/>
    <w:rsid w:val="002777CA"/>
    <w:rsid w:val="002834CC"/>
    <w:rsid w:val="0028640B"/>
    <w:rsid w:val="00291F4A"/>
    <w:rsid w:val="00295C25"/>
    <w:rsid w:val="002B0399"/>
    <w:rsid w:val="002D3920"/>
    <w:rsid w:val="00304C68"/>
    <w:rsid w:val="003146AA"/>
    <w:rsid w:val="0031482C"/>
    <w:rsid w:val="00324FE9"/>
    <w:rsid w:val="00360301"/>
    <w:rsid w:val="00361E72"/>
    <w:rsid w:val="003709AE"/>
    <w:rsid w:val="00372AAB"/>
    <w:rsid w:val="00374B9B"/>
    <w:rsid w:val="00376850"/>
    <w:rsid w:val="0039169F"/>
    <w:rsid w:val="003B37D3"/>
    <w:rsid w:val="003E0FF5"/>
    <w:rsid w:val="004023A6"/>
    <w:rsid w:val="004110CE"/>
    <w:rsid w:val="004114B0"/>
    <w:rsid w:val="004122C7"/>
    <w:rsid w:val="00413EAA"/>
    <w:rsid w:val="00415B96"/>
    <w:rsid w:val="00420B65"/>
    <w:rsid w:val="0043117C"/>
    <w:rsid w:val="00445C17"/>
    <w:rsid w:val="0044666B"/>
    <w:rsid w:val="00460DA6"/>
    <w:rsid w:val="00464986"/>
    <w:rsid w:val="004847F6"/>
    <w:rsid w:val="004A0584"/>
    <w:rsid w:val="004B6A02"/>
    <w:rsid w:val="00521793"/>
    <w:rsid w:val="00525072"/>
    <w:rsid w:val="00530402"/>
    <w:rsid w:val="005424F0"/>
    <w:rsid w:val="005460BC"/>
    <w:rsid w:val="005538DB"/>
    <w:rsid w:val="00554A3B"/>
    <w:rsid w:val="005C292C"/>
    <w:rsid w:val="005E6BB6"/>
    <w:rsid w:val="006265D7"/>
    <w:rsid w:val="006326BE"/>
    <w:rsid w:val="00675EF3"/>
    <w:rsid w:val="00690A3B"/>
    <w:rsid w:val="006A642B"/>
    <w:rsid w:val="006E0B9B"/>
    <w:rsid w:val="006F0653"/>
    <w:rsid w:val="006F720A"/>
    <w:rsid w:val="006F7D0D"/>
    <w:rsid w:val="007070EB"/>
    <w:rsid w:val="0072483C"/>
    <w:rsid w:val="0074035A"/>
    <w:rsid w:val="0074722A"/>
    <w:rsid w:val="00753363"/>
    <w:rsid w:val="007552F1"/>
    <w:rsid w:val="00774124"/>
    <w:rsid w:val="0077504A"/>
    <w:rsid w:val="0078412E"/>
    <w:rsid w:val="007854C7"/>
    <w:rsid w:val="007D7D60"/>
    <w:rsid w:val="007F1B9B"/>
    <w:rsid w:val="007F274D"/>
    <w:rsid w:val="007F473C"/>
    <w:rsid w:val="007F72A9"/>
    <w:rsid w:val="00802AB3"/>
    <w:rsid w:val="0081216A"/>
    <w:rsid w:val="008315AD"/>
    <w:rsid w:val="00833DA2"/>
    <w:rsid w:val="00853EB2"/>
    <w:rsid w:val="00855751"/>
    <w:rsid w:val="00873597"/>
    <w:rsid w:val="008872B3"/>
    <w:rsid w:val="008929A6"/>
    <w:rsid w:val="008A0067"/>
    <w:rsid w:val="008C017B"/>
    <w:rsid w:val="008C1948"/>
    <w:rsid w:val="008C31CB"/>
    <w:rsid w:val="00924C9A"/>
    <w:rsid w:val="009337E1"/>
    <w:rsid w:val="00951A64"/>
    <w:rsid w:val="00966208"/>
    <w:rsid w:val="00966968"/>
    <w:rsid w:val="00966AE3"/>
    <w:rsid w:val="00966D2E"/>
    <w:rsid w:val="009861BD"/>
    <w:rsid w:val="009A0E73"/>
    <w:rsid w:val="009A7B2A"/>
    <w:rsid w:val="009B2460"/>
    <w:rsid w:val="009C323B"/>
    <w:rsid w:val="009C5856"/>
    <w:rsid w:val="009D3D34"/>
    <w:rsid w:val="009E61C5"/>
    <w:rsid w:val="009F6CBA"/>
    <w:rsid w:val="009F6EF3"/>
    <w:rsid w:val="00A059DC"/>
    <w:rsid w:val="00A316F6"/>
    <w:rsid w:val="00A515A0"/>
    <w:rsid w:val="00A62AEB"/>
    <w:rsid w:val="00A64E75"/>
    <w:rsid w:val="00A655FD"/>
    <w:rsid w:val="00A905BF"/>
    <w:rsid w:val="00AF61DF"/>
    <w:rsid w:val="00B06CA9"/>
    <w:rsid w:val="00B12888"/>
    <w:rsid w:val="00B16743"/>
    <w:rsid w:val="00B214DC"/>
    <w:rsid w:val="00B24067"/>
    <w:rsid w:val="00B311FD"/>
    <w:rsid w:val="00B44C8B"/>
    <w:rsid w:val="00B47D8C"/>
    <w:rsid w:val="00B53F38"/>
    <w:rsid w:val="00B639D7"/>
    <w:rsid w:val="00B953C5"/>
    <w:rsid w:val="00BA0C2E"/>
    <w:rsid w:val="00BD221E"/>
    <w:rsid w:val="00BD5D69"/>
    <w:rsid w:val="00BD615A"/>
    <w:rsid w:val="00BD7393"/>
    <w:rsid w:val="00BD7B6B"/>
    <w:rsid w:val="00BE1125"/>
    <w:rsid w:val="00C42A95"/>
    <w:rsid w:val="00C740A6"/>
    <w:rsid w:val="00C7598E"/>
    <w:rsid w:val="00C80532"/>
    <w:rsid w:val="00C900BC"/>
    <w:rsid w:val="00C97F9F"/>
    <w:rsid w:val="00CB482E"/>
    <w:rsid w:val="00CF3C76"/>
    <w:rsid w:val="00D04F6E"/>
    <w:rsid w:val="00D473CE"/>
    <w:rsid w:val="00D62301"/>
    <w:rsid w:val="00D746DB"/>
    <w:rsid w:val="00D93DBB"/>
    <w:rsid w:val="00D9599F"/>
    <w:rsid w:val="00DA1541"/>
    <w:rsid w:val="00DA20D1"/>
    <w:rsid w:val="00DB5247"/>
    <w:rsid w:val="00DB5721"/>
    <w:rsid w:val="00DC0DD1"/>
    <w:rsid w:val="00DC58FC"/>
    <w:rsid w:val="00DD305B"/>
    <w:rsid w:val="00DE034F"/>
    <w:rsid w:val="00E37897"/>
    <w:rsid w:val="00E456A1"/>
    <w:rsid w:val="00E95295"/>
    <w:rsid w:val="00EA4806"/>
    <w:rsid w:val="00EC7DCA"/>
    <w:rsid w:val="00ED59C9"/>
    <w:rsid w:val="00EE12A1"/>
    <w:rsid w:val="00EE77C4"/>
    <w:rsid w:val="00EF3D27"/>
    <w:rsid w:val="00F12DF3"/>
    <w:rsid w:val="00F606EE"/>
    <w:rsid w:val="00F70241"/>
    <w:rsid w:val="00F82930"/>
    <w:rsid w:val="00F87597"/>
    <w:rsid w:val="00FA1728"/>
    <w:rsid w:val="00FD7875"/>
    <w:rsid w:val="00FF46B7"/>
    <w:rsid w:val="00FF5760"/>
    <w:rsid w:val="0595745F"/>
    <w:rsid w:val="22374E43"/>
    <w:rsid w:val="23F33560"/>
    <w:rsid w:val="24D85F70"/>
    <w:rsid w:val="322646C2"/>
    <w:rsid w:val="352D27D8"/>
    <w:rsid w:val="5A8918FE"/>
    <w:rsid w:val="6FFE1096"/>
    <w:rsid w:val="70660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keepNext/>
      <w:keepLines/>
      <w:spacing w:before="260" w:after="260" w:line="416" w:lineRule="atLeast"/>
      <w:ind w:firstLine="200" w:firstLineChars="200"/>
      <w:outlineLvl w:val="2"/>
    </w:pPr>
    <w:rPr>
      <w:rFonts w:ascii="宋体" w:hAnsi="宋体" w:eastAsia="仿宋_GB2312"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0"/>
    <w:pPr>
      <w:jc w:val="left"/>
    </w:pPr>
  </w:style>
  <w:style w:type="paragraph" w:styleId="4">
    <w:name w:val="Date"/>
    <w:basedOn w:val="1"/>
    <w:next w:val="1"/>
    <w:link w:val="28"/>
    <w:semiHidden/>
    <w:unhideWhenUsed/>
    <w:qFormat/>
    <w:uiPriority w:val="99"/>
    <w:pPr>
      <w:ind w:left="100" w:leftChars="2500"/>
    </w:pPr>
  </w:style>
  <w:style w:type="paragraph" w:styleId="5">
    <w:name w:val="Balloon Text"/>
    <w:basedOn w:val="1"/>
    <w:link w:val="24"/>
    <w:qFormat/>
    <w:uiPriority w:val="0"/>
    <w:rPr>
      <w:rFonts w:eastAsia="仿宋_GB2312"/>
      <w:sz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3"/>
    <w:qFormat/>
    <w:uiPriority w:val="0"/>
    <w:rPr>
      <w:rFonts w:eastAsia="仿宋_GB2312"/>
      <w:b/>
      <w:sz w:val="32"/>
    </w:rPr>
  </w:style>
  <w:style w:type="character" w:styleId="12">
    <w:name w:val="page number"/>
    <w:qFormat/>
    <w:uiPriority w:val="0"/>
    <w:rPr>
      <w:rFonts w:ascii="Calibri" w:hAnsi="Calibri" w:eastAsia="宋体"/>
    </w:rPr>
  </w:style>
  <w:style w:type="character" w:styleId="13">
    <w:name w:val="annotation reference"/>
    <w:qFormat/>
    <w:uiPriority w:val="0"/>
    <w:rPr>
      <w:sz w:val="21"/>
    </w:rPr>
  </w:style>
  <w:style w:type="character" w:customStyle="1" w:styleId="14">
    <w:name w:val="页眉 Char"/>
    <w:basedOn w:val="11"/>
    <w:link w:val="7"/>
    <w:qFormat/>
    <w:uiPriority w:val="0"/>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3 Char"/>
    <w:basedOn w:val="11"/>
    <w:link w:val="2"/>
    <w:qFormat/>
    <w:uiPriority w:val="9"/>
    <w:rPr>
      <w:rFonts w:ascii="宋体" w:hAnsi="宋体" w:eastAsia="仿宋_GB2312" w:cs="Times New Roman"/>
      <w:b/>
      <w:bCs/>
      <w:sz w:val="32"/>
      <w:szCs w:val="32"/>
    </w:rPr>
  </w:style>
  <w:style w:type="character" w:customStyle="1" w:styleId="18">
    <w:name w:val="批注文字 Char"/>
    <w:qFormat/>
    <w:uiPriority w:val="0"/>
    <w:rPr>
      <w:rFonts w:eastAsia="仿宋_GB2312"/>
      <w:kern w:val="2"/>
      <w:sz w:val="32"/>
    </w:rPr>
  </w:style>
  <w:style w:type="character" w:customStyle="1" w:styleId="19">
    <w:name w:val="批注主题 Char"/>
    <w:link w:val="9"/>
    <w:qFormat/>
    <w:uiPriority w:val="0"/>
    <w:rPr>
      <w:rFonts w:eastAsia="仿宋_GB2312"/>
      <w:b/>
      <w:sz w:val="32"/>
    </w:rPr>
  </w:style>
  <w:style w:type="character" w:customStyle="1" w:styleId="20">
    <w:name w:val="批注框文本 Char"/>
    <w:link w:val="5"/>
    <w:qFormat/>
    <w:uiPriority w:val="0"/>
    <w:rPr>
      <w:rFonts w:eastAsia="仿宋_GB2312"/>
      <w:sz w:val="18"/>
    </w:rPr>
  </w:style>
  <w:style w:type="paragraph" w:customStyle="1" w:styleId="21">
    <w:name w:val="普通(网站)1"/>
    <w:basedOn w:val="1"/>
    <w:qFormat/>
    <w:uiPriority w:val="0"/>
    <w:pPr>
      <w:widowControl/>
      <w:jc w:val="left"/>
    </w:pPr>
    <w:rPr>
      <w:rFonts w:hint="eastAsia" w:ascii="宋体" w:hAnsi="宋体" w:eastAsia="仿宋_GB2312" w:cs="Times New Roman"/>
      <w:sz w:val="24"/>
      <w:szCs w:val="20"/>
    </w:rPr>
  </w:style>
  <w:style w:type="character" w:customStyle="1" w:styleId="22">
    <w:name w:val="批注文字 Char1"/>
    <w:basedOn w:val="11"/>
    <w:link w:val="3"/>
    <w:semiHidden/>
    <w:qFormat/>
    <w:uiPriority w:val="99"/>
  </w:style>
  <w:style w:type="character" w:customStyle="1" w:styleId="23">
    <w:name w:val="批注主题 Char1"/>
    <w:basedOn w:val="22"/>
    <w:link w:val="9"/>
    <w:semiHidden/>
    <w:qFormat/>
    <w:uiPriority w:val="99"/>
    <w:rPr>
      <w:b/>
      <w:bCs/>
    </w:rPr>
  </w:style>
  <w:style w:type="character" w:customStyle="1" w:styleId="24">
    <w:name w:val="批注框文本 Char1"/>
    <w:basedOn w:val="11"/>
    <w:link w:val="5"/>
    <w:semiHidden/>
    <w:qFormat/>
    <w:uiPriority w:val="99"/>
    <w:rPr>
      <w:sz w:val="18"/>
      <w:szCs w:val="18"/>
    </w:rPr>
  </w:style>
  <w:style w:type="paragraph" w:customStyle="1" w:styleId="25">
    <w:name w:val="列出段落1"/>
    <w:basedOn w:val="1"/>
    <w:qFormat/>
    <w:uiPriority w:val="0"/>
    <w:pPr>
      <w:adjustRightInd w:val="0"/>
      <w:spacing w:line="360" w:lineRule="atLeast"/>
      <w:ind w:firstLine="420" w:firstLineChars="200"/>
      <w:textAlignment w:val="baseline"/>
    </w:pPr>
    <w:rPr>
      <w:rFonts w:ascii="Calibri" w:hAnsi="Calibri" w:eastAsia="宋体" w:cs="Times New Roman"/>
    </w:rPr>
  </w:style>
  <w:style w:type="paragraph" w:customStyle="1" w:styleId="26">
    <w:name w:val="普通(网站)2"/>
    <w:basedOn w:val="1"/>
    <w:qFormat/>
    <w:uiPriority w:val="0"/>
    <w:pPr>
      <w:widowControl/>
      <w:jc w:val="left"/>
    </w:pPr>
    <w:rPr>
      <w:rFonts w:hint="eastAsia" w:ascii="宋体" w:hAnsi="宋体" w:eastAsia="仿宋_GB2312" w:cs="Times New Roman"/>
      <w:sz w:val="24"/>
      <w:szCs w:val="20"/>
    </w:rPr>
  </w:style>
  <w:style w:type="character" w:customStyle="1" w:styleId="27">
    <w:name w:val="页眉 Char1"/>
    <w:basedOn w:val="11"/>
    <w:semiHidden/>
    <w:qFormat/>
    <w:uiPriority w:val="99"/>
    <w:rPr>
      <w:rFonts w:eastAsia="仿宋_GB2312"/>
      <w:kern w:val="2"/>
      <w:sz w:val="18"/>
      <w:szCs w:val="18"/>
    </w:rPr>
  </w:style>
  <w:style w:type="character" w:customStyle="1" w:styleId="28">
    <w:name w:val="日期 Char"/>
    <w:basedOn w:val="11"/>
    <w:link w:val="4"/>
    <w:semiHidden/>
    <w:qFormat/>
    <w:uiPriority w:val="99"/>
    <w:rPr>
      <w:kern w:val="2"/>
      <w:sz w:val="21"/>
      <w:szCs w:val="22"/>
    </w:rPr>
  </w:style>
  <w:style w:type="paragraph" w:customStyle="1" w:styleId="29">
    <w:name w:val="Heading1"/>
    <w:next w:val="1"/>
    <w:qFormat/>
    <w:uiPriority w:val="0"/>
    <w:pPr>
      <w:keepNext/>
      <w:keepLines/>
      <w:widowControl w:val="0"/>
      <w:spacing w:before="340" w:after="330"/>
      <w:jc w:val="both"/>
    </w:pPr>
    <w:rPr>
      <w:rFonts w:ascii="Calibri" w:hAnsi="Calibri" w:eastAsia="方正小标宋_GBK" w:cs="Times New Roman"/>
      <w:kern w:val="44"/>
      <w:sz w:val="44"/>
      <w:szCs w:val="44"/>
      <w:lang w:val="en-US" w:eastAsia="zh-CN" w:bidi="ar-SA"/>
    </w:rPr>
  </w:style>
  <w:style w:type="paragraph" w:customStyle="1" w:styleId="30">
    <w:name w:val="正文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4946</Words>
  <Characters>5439</Characters>
  <Lines>42</Lines>
  <Paragraphs>12</Paragraphs>
  <TotalTime>334</TotalTime>
  <ScaleCrop>false</ScaleCrop>
  <LinksUpToDate>false</LinksUpToDate>
  <CharactersWithSpaces>5529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2013-10-30T07:02:00Z</dcterms:created>
  <dc:creator>微软用户</dc:creator>
  <cp:lastModifiedBy>建</cp:lastModifiedBy>
  <dcterms:modified xsi:type="dcterms:W3CDTF">2022-03-22T04:27:42Z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12213996D23B48B2A14B8E002D9A3E6F</vt:lpwstr>
  </property>
</Properties>
</file>