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全省粮食生产、撂荒耕地复耕复种先进集体和先进个人推荐名单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vertAlign w:val="baseline"/>
          <w:lang w:val="en-US" w:eastAsia="zh-CN"/>
        </w:rPr>
        <w:t>粮食生产先进集体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880"/>
        <w:gridCol w:w="1403"/>
        <w:gridCol w:w="1398"/>
        <w:gridCol w:w="1741"/>
        <w:gridCol w:w="1826"/>
        <w:gridCol w:w="2600"/>
        <w:gridCol w:w="14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集体名称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行政级别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人员总数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负责人职务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推荐集体所属单位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源城区农业农村局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游远忠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局长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源城区人民政府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行政单位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和平县农业农村局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黄小勇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局长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和平县人民政府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行政单位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龙川县农业农村局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邱乐冰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局长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龙川县人民政府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行政单位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紫金县农业农村局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122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刘俊锋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局长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紫金县人民政府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行政单位</w:t>
            </w:r>
          </w:p>
        </w:tc>
      </w:tr>
    </w:tbl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vertAlign w:val="baseline"/>
          <w:lang w:val="en-US" w:eastAsia="zh-CN"/>
        </w:rPr>
        <w:t>撂荒耕地复耕复种先进集体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881"/>
        <w:gridCol w:w="1404"/>
        <w:gridCol w:w="1398"/>
        <w:gridCol w:w="1741"/>
        <w:gridCol w:w="1826"/>
        <w:gridCol w:w="2601"/>
        <w:gridCol w:w="14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集体名称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行政级别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人员总数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负责人职务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推荐集体所属单位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东源县人民政府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处级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刘大荣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县长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东源县人民政府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行政单位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连平县农业农村局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128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曾少艺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局长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连平县人民政府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行政单位</w:t>
            </w:r>
          </w:p>
        </w:tc>
      </w:tr>
    </w:tbl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vertAlign w:val="baseline"/>
          <w:lang w:val="en-US" w:eastAsia="zh-CN"/>
        </w:rPr>
        <w:t>粮食生产先进个人</w:t>
      </w:r>
    </w:p>
    <w:tbl>
      <w:tblPr>
        <w:tblStyle w:val="5"/>
        <w:tblW w:w="4996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600"/>
        <w:gridCol w:w="1228"/>
        <w:gridCol w:w="1455"/>
        <w:gridCol w:w="1398"/>
        <w:gridCol w:w="1741"/>
        <w:gridCol w:w="1826"/>
        <w:gridCol w:w="1154"/>
        <w:gridCol w:w="1444"/>
        <w:gridCol w:w="14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行政级别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罗晓霞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中国民主促进会会员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在职研究生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河源市农业农村局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科长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农艺师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刘力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中共龙川县委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县长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正处级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张冬华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东源县农业农村局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党组副书记、局长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正科级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刘必雄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紫金县农业技术推广中心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农艺师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李欢娣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河源江东新区农林水务局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副局长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副科级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vertAlign w:val="baseline"/>
          <w:lang w:val="en-US" w:eastAsia="zh-CN"/>
        </w:rPr>
        <w:t>撂荒耕地复耕复种先进个人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99"/>
        <w:gridCol w:w="1228"/>
        <w:gridCol w:w="1455"/>
        <w:gridCol w:w="1398"/>
        <w:gridCol w:w="1579"/>
        <w:gridCol w:w="1990"/>
        <w:gridCol w:w="1154"/>
        <w:gridCol w:w="1443"/>
        <w:gridCol w:w="14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行政级别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黄国平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河源市源城区埔前镇人民政府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乡科级正科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二级教师（中学）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周晓露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连平县农业农村局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一级科员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刘学武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预备党员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乐源生态有限公司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  <w:bookmarkStart w:id="0" w:name="_GoBack"/>
            <w:bookmarkEnd w:id="0"/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丘光恒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壮族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东源县农业农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村局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植物保护服务股负责人、现代农业综合服务中心副主任、种植业股负责人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股级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高级兽医师</w:t>
            </w:r>
          </w:p>
        </w:tc>
      </w:tr>
    </w:tbl>
    <w:p>
      <w:pPr>
        <w:pStyle w:val="2"/>
        <w:rPr>
          <w:rFonts w:hint="eastAsia" w:ascii="仿宋" w:hAnsi="仿宋" w:eastAsia="仿宋" w:cs="仿宋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02210"/>
    <w:multiLevelType w:val="singleLevel"/>
    <w:tmpl w:val="1E6022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670</Words>
  <Characters>680</Characters>
  <Lines>0</Lines>
  <Paragraphs>0</Paragraphs>
  <ScaleCrop>false</ScaleCrop>
  <LinksUpToDate>false</LinksUpToDate>
  <CharactersWithSpaces>680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2022-11-11T15:59:00Z</dcterms:created>
  <dc:creator>milimi</dc:creator>
  <cp:lastModifiedBy>朱小媚的iPhone</cp:lastModifiedBy>
  <dcterms:modified xsi:type="dcterms:W3CDTF">2022-11-12T11:52:08Z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2052-11.30.2</vt:lpwstr>
  </property>
  <property fmtid="{D5CDD505-2E9C-101B-9397-08002B2CF9AE}" pid="3" name="ICV">
    <vt:lpwstr>1200780014254C768A2B7BA04751F7AF</vt:lpwstr>
  </property>
</Properties>
</file>