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87" w:tblpY="4030"/>
        <w:tblOverlap w:val="never"/>
        <w:tblW w:w="15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050"/>
        <w:gridCol w:w="1975"/>
        <w:gridCol w:w="2238"/>
        <w:gridCol w:w="1162"/>
        <w:gridCol w:w="825"/>
        <w:gridCol w:w="1975"/>
        <w:gridCol w:w="1938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河源市人民政府办公室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综合一科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10700342391001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曾嘉园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114420008017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华南理工大学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会计硕士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河源市人民政府办公室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2023年度选调生拟录用人员名单</w:t>
      </w:r>
      <w:bookmarkStart w:id="0" w:name="_GoBack"/>
      <w:bookmarkEnd w:id="0"/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08F10075"/>
    <w:rsid w:val="329D0FCA"/>
    <w:rsid w:val="4582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2022-07-19T07:17:00Z</dcterms:created>
  <dc:creator>罗雯璐</dc:creator>
  <cp:lastModifiedBy>程正杰</cp:lastModifiedBy>
  <cp:lastPrinted>2022-07-26T07:39:00Z</cp:lastPrinted>
  <dcterms:modified xsi:type="dcterms:W3CDTF">2023-04-13T03:41:13Z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711144152BF04958BCB8656C2C1BF0D8</vt:lpwstr>
  </property>
</Properties>
</file>