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2"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72" w:lineRule="exact"/>
        <w:rPr>
          <w:rFonts w:ascii="Times New Roman" w:hAnsi="Times New Roman" w:eastAsia="仿宋_GB2312" w:cs="Times New Roman"/>
          <w:sz w:val="32"/>
          <w:szCs w:val="32"/>
        </w:rPr>
      </w:pPr>
    </w:p>
    <w:p>
      <w:pPr>
        <w:spacing w:line="572"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bookmarkStart w:id="0" w:name="_GoBack"/>
      <w:bookmarkEnd w:id="0"/>
      <w:r>
        <w:rPr>
          <w:rFonts w:hint="eastAsia" w:ascii="方正小标宋简体" w:hAnsi="方正小标宋简体" w:eastAsia="方正小标宋简体" w:cs="方正小标宋简体"/>
          <w:sz w:val="44"/>
          <w:szCs w:val="44"/>
        </w:rPr>
        <w:t>年度河源市自然资源工程技术</w:t>
      </w:r>
    </w:p>
    <w:p>
      <w:pPr>
        <w:spacing w:line="572"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人才职称评审通过人员评后公示</w:t>
      </w:r>
    </w:p>
    <w:p>
      <w:pPr>
        <w:spacing w:line="572" w:lineRule="exact"/>
        <w:rPr>
          <w:rFonts w:ascii="Times New Roman" w:hAnsi="Times New Roman" w:eastAsia="仿宋_GB2312" w:cs="Times New Roman"/>
          <w:sz w:val="32"/>
          <w:szCs w:val="32"/>
        </w:rPr>
      </w:pPr>
    </w:p>
    <w:p>
      <w:pPr>
        <w:spacing w:line="57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根据《广东省人力资源和社会保障厅关于印发广东省职称评审管理服务实施办法及配套规定的通知》</w:t>
      </w:r>
      <w:r>
        <w:rPr>
          <w:rFonts w:hint="eastAsia" w:ascii="Times New Roman" w:hAnsi="Times New Roman" w:eastAsia="仿宋_GB2312" w:cs="Times New Roman"/>
          <w:sz w:val="32"/>
          <w:szCs w:val="32"/>
          <w:lang w:eastAsia="zh-CN"/>
        </w:rPr>
        <w:t>（粤人社规〔</w:t>
      </w:r>
      <w:r>
        <w:rPr>
          <w:rFonts w:hint="eastAsia" w:ascii="Times New Roman" w:hAnsi="Times New Roman" w:eastAsia="仿宋_GB2312" w:cs="Times New Roman"/>
          <w:sz w:val="32"/>
          <w:szCs w:val="32"/>
          <w:lang w:val="en-US" w:eastAsia="zh-CN"/>
        </w:rPr>
        <w:t>2020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33号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要求，现对本单位申报</w:t>
      </w:r>
      <w:r>
        <w:rPr>
          <w:rFonts w:hint="eastAsia" w:ascii="Times New Roman" w:hAnsi="Times New Roman" w:eastAsia="仿宋_GB2312" w:cs="Times New Roman"/>
          <w:sz w:val="32"/>
          <w:szCs w:val="32"/>
          <w:lang w:val="en-US" w:eastAsia="zh-CN"/>
        </w:rPr>
        <w:t>2022年度</w:t>
      </w:r>
      <w:r>
        <w:rPr>
          <w:rFonts w:hint="eastAsia" w:ascii="Times New Roman" w:hAnsi="Times New Roman" w:eastAsia="仿宋_GB2312" w:cs="Times New Roman"/>
          <w:sz w:val="32"/>
          <w:szCs w:val="32"/>
        </w:rPr>
        <w:t>河源市自然资源工程技术人才职称并经评审通过的×××等人员（名单见附件）进行公示。</w:t>
      </w:r>
    </w:p>
    <w:p>
      <w:pPr>
        <w:spacing w:line="57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公示时间从202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月×日至×月×日（5个工作日）。若对通过人员取得资格有异议，请在公示时间内电话或书面向本单位反映。反映情况的电话和书面材料要自报或签署真实姓名（姓名须用手写，不得用电脑打印），不报或不签署真实姓名的，以及公示时间截止后（以寄出邮戳为准）反映的材料不予受理。</w:t>
      </w:r>
    </w:p>
    <w:p>
      <w:pPr>
        <w:spacing w:line="57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本单位受理情况反映的电话及地址：</w:t>
      </w:r>
    </w:p>
    <w:p>
      <w:pPr>
        <w:spacing w:line="57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联系人：</w:t>
      </w:r>
    </w:p>
    <w:p>
      <w:pPr>
        <w:spacing w:line="57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联系电话：</w:t>
      </w:r>
    </w:p>
    <w:p>
      <w:pPr>
        <w:spacing w:line="57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地址：</w:t>
      </w:r>
    </w:p>
    <w:p>
      <w:pPr>
        <w:spacing w:line="572" w:lineRule="exact"/>
        <w:ind w:firstLine="640" w:firstLineChars="200"/>
        <w:rPr>
          <w:rFonts w:ascii="Times New Roman" w:hAnsi="Times New Roman" w:eastAsia="仿宋_GB2312" w:cs="Times New Roman"/>
          <w:sz w:val="32"/>
          <w:szCs w:val="32"/>
        </w:rPr>
      </w:pPr>
    </w:p>
    <w:p>
      <w:pPr>
        <w:spacing w:line="572"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（单位落款盖章）</w:t>
      </w:r>
    </w:p>
    <w:p>
      <w:pPr>
        <w:spacing w:line="572" w:lineRule="exact"/>
        <w:ind w:firstLine="5440" w:firstLineChars="17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  月  日</w:t>
      </w:r>
    </w:p>
    <w:p>
      <w:pPr>
        <w:spacing w:line="572" w:lineRule="exact"/>
        <w:rPr>
          <w:rFonts w:hint="eastAsia" w:ascii="仿宋_GB2312" w:hAnsi="仿宋_GB2312" w:eastAsia="仿宋_GB2312" w:cs="仿宋_GB2312"/>
          <w:sz w:val="32"/>
          <w:szCs w:val="32"/>
        </w:rPr>
      </w:pPr>
    </w:p>
    <w:p>
      <w:pPr>
        <w:spacing w:line="572" w:lineRule="exact"/>
        <w:rPr>
          <w:rFonts w:hint="eastAsia" w:ascii="仿宋_GB2312" w:hAnsi="仿宋_GB2312" w:eastAsia="仿宋_GB2312" w:cs="仿宋_GB2312"/>
          <w:sz w:val="32"/>
          <w:szCs w:val="32"/>
        </w:rPr>
      </w:pPr>
    </w:p>
    <w:p>
      <w:pPr>
        <w:spacing w:line="572" w:lineRule="exact"/>
        <w:rPr>
          <w:rFonts w:ascii="仿宋_GB2312" w:hAnsi="仿宋_GB2312" w:eastAsia="仿宋_GB2312" w:cs="仿宋_GB2312"/>
          <w:sz w:val="32"/>
          <w:szCs w:val="32"/>
        </w:rPr>
      </w:pPr>
    </w:p>
    <w:p>
      <w:pPr>
        <w:spacing w:line="572" w:lineRule="exact"/>
        <w:rPr>
          <w:rFonts w:hint="eastAsia" w:ascii="黑体" w:hAnsi="黑体" w:eastAsia="黑体" w:cs="黑体"/>
          <w:sz w:val="32"/>
          <w:szCs w:val="32"/>
        </w:rPr>
      </w:pPr>
      <w:r>
        <w:rPr>
          <w:rFonts w:hint="eastAsia" w:ascii="黑体" w:hAnsi="黑体" w:eastAsia="黑体" w:cs="黑体"/>
          <w:sz w:val="32"/>
          <w:szCs w:val="32"/>
        </w:rPr>
        <w:t>附件</w:t>
      </w:r>
    </w:p>
    <w:p>
      <w:pPr>
        <w:spacing w:line="572" w:lineRule="exact"/>
        <w:rPr>
          <w:rFonts w:ascii="黑体" w:hAnsi="黑体" w:eastAsia="黑体" w:cs="黑体"/>
          <w:sz w:val="32"/>
          <w:szCs w:val="32"/>
        </w:rPr>
      </w:pP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202</w:t>
      </w:r>
      <w:r>
        <w:rPr>
          <w:rFonts w:hint="eastAsia" w:ascii="方正小标宋简体" w:hAnsi="方正小标宋简体" w:eastAsia="方正小标宋简体" w:cs="方正小标宋简体"/>
          <w:bCs/>
          <w:sz w:val="36"/>
          <w:szCs w:val="36"/>
          <w:lang w:val="en-US" w:eastAsia="zh-CN"/>
        </w:rPr>
        <w:t>2</w:t>
      </w:r>
      <w:r>
        <w:rPr>
          <w:rFonts w:hint="eastAsia" w:ascii="方正小标宋简体" w:hAnsi="方正小标宋简体" w:eastAsia="方正小标宋简体" w:cs="方正小标宋简体"/>
          <w:bCs/>
          <w:sz w:val="36"/>
          <w:szCs w:val="36"/>
        </w:rPr>
        <w:t>年度河源市自然资源工程技术</w:t>
      </w:r>
    </w:p>
    <w:p>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人才职称评审通过人员名单</w:t>
      </w:r>
    </w:p>
    <w:p>
      <w:pPr>
        <w:rPr>
          <w:rFonts w:ascii="微软简标宋" w:eastAsia="微软简标宋"/>
          <w:szCs w:val="21"/>
        </w:rPr>
      </w:pPr>
    </w:p>
    <w:tbl>
      <w:tblPr>
        <w:tblStyle w:val="4"/>
        <w:tblW w:w="10638" w:type="dxa"/>
        <w:tblInd w:w="-612" w:type="dxa"/>
        <w:tblLayout w:type="fixed"/>
        <w:tblCellMar>
          <w:top w:w="0" w:type="dxa"/>
          <w:left w:w="108" w:type="dxa"/>
          <w:bottom w:w="0" w:type="dxa"/>
          <w:right w:w="108" w:type="dxa"/>
        </w:tblCellMar>
      </w:tblPr>
      <w:tblGrid>
        <w:gridCol w:w="846"/>
        <w:gridCol w:w="1394"/>
        <w:gridCol w:w="3214"/>
        <w:gridCol w:w="2124"/>
        <w:gridCol w:w="1524"/>
        <w:gridCol w:w="1536"/>
      </w:tblGrid>
      <w:tr>
        <w:tblPrEx>
          <w:tblCellMar>
            <w:top w:w="0" w:type="dxa"/>
            <w:left w:w="108" w:type="dxa"/>
            <w:bottom w:w="0" w:type="dxa"/>
            <w:right w:w="108" w:type="dxa"/>
          </w:tblCellMar>
        </w:tblPrEx>
        <w:trPr>
          <w:trHeight w:val="600"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rPr>
              <w:t>序号</w:t>
            </w:r>
          </w:p>
        </w:tc>
        <w:tc>
          <w:tcPr>
            <w:tcW w:w="1394"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rPr>
              <w:t>姓名</w:t>
            </w:r>
          </w:p>
        </w:tc>
        <w:tc>
          <w:tcPr>
            <w:tcW w:w="3214"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rPr>
              <w:t>工作单位</w:t>
            </w:r>
          </w:p>
        </w:tc>
        <w:tc>
          <w:tcPr>
            <w:tcW w:w="2124"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lang w:eastAsia="zh-CN"/>
              </w:rPr>
              <w:t>申报</w:t>
            </w:r>
            <w:r>
              <w:rPr>
                <w:rFonts w:hint="eastAsia" w:ascii="黑体" w:hAnsi="黑体" w:eastAsia="黑体" w:cs="黑体"/>
                <w:b w:val="0"/>
                <w:bCs w:val="0"/>
                <w:kern w:val="0"/>
                <w:sz w:val="30"/>
                <w:szCs w:val="30"/>
              </w:rPr>
              <w:t>资格</w:t>
            </w:r>
          </w:p>
        </w:tc>
        <w:tc>
          <w:tcPr>
            <w:tcW w:w="1524"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rPr>
              <w:t>申报专业</w:t>
            </w:r>
          </w:p>
        </w:tc>
        <w:tc>
          <w:tcPr>
            <w:tcW w:w="1536"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 w:val="0"/>
                <w:bCs w:val="0"/>
                <w:kern w:val="0"/>
                <w:sz w:val="30"/>
                <w:szCs w:val="30"/>
                <w:lang w:eastAsia="zh-CN"/>
              </w:rPr>
            </w:pPr>
            <w:r>
              <w:rPr>
                <w:rFonts w:hint="eastAsia" w:ascii="黑体" w:hAnsi="黑体" w:eastAsia="黑体" w:cs="黑体"/>
                <w:b w:val="0"/>
                <w:bCs w:val="0"/>
                <w:kern w:val="0"/>
                <w:sz w:val="30"/>
                <w:szCs w:val="30"/>
                <w:lang w:eastAsia="zh-CN"/>
              </w:rPr>
              <w:t>申报类型</w:t>
            </w:r>
          </w:p>
        </w:tc>
      </w:tr>
      <w:tr>
        <w:tblPrEx>
          <w:tblCellMar>
            <w:top w:w="0" w:type="dxa"/>
            <w:left w:w="108" w:type="dxa"/>
            <w:bottom w:w="0" w:type="dxa"/>
            <w:right w:w="108" w:type="dxa"/>
          </w:tblCellMar>
        </w:tblPrEx>
        <w:trPr>
          <w:trHeight w:val="600" w:hRule="atLeast"/>
        </w:trPr>
        <w:tc>
          <w:tcPr>
            <w:tcW w:w="84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39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321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21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3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r>
      <w:tr>
        <w:tblPrEx>
          <w:tblCellMar>
            <w:top w:w="0" w:type="dxa"/>
            <w:left w:w="108" w:type="dxa"/>
            <w:bottom w:w="0" w:type="dxa"/>
            <w:right w:w="108" w:type="dxa"/>
          </w:tblCellMar>
        </w:tblPrEx>
        <w:trPr>
          <w:trHeight w:val="600" w:hRule="atLeast"/>
        </w:trPr>
        <w:tc>
          <w:tcPr>
            <w:tcW w:w="84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39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321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21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3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r>
      <w:tr>
        <w:tblPrEx>
          <w:tblCellMar>
            <w:top w:w="0" w:type="dxa"/>
            <w:left w:w="108" w:type="dxa"/>
            <w:bottom w:w="0" w:type="dxa"/>
            <w:right w:w="108" w:type="dxa"/>
          </w:tblCellMar>
        </w:tblPrEx>
        <w:trPr>
          <w:trHeight w:val="600" w:hRule="atLeast"/>
        </w:trPr>
        <w:tc>
          <w:tcPr>
            <w:tcW w:w="84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39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321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21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3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r>
      <w:tr>
        <w:tblPrEx>
          <w:tblCellMar>
            <w:top w:w="0" w:type="dxa"/>
            <w:left w:w="108" w:type="dxa"/>
            <w:bottom w:w="0" w:type="dxa"/>
            <w:right w:w="108" w:type="dxa"/>
          </w:tblCellMar>
        </w:tblPrEx>
        <w:trPr>
          <w:trHeight w:val="600" w:hRule="atLeast"/>
        </w:trPr>
        <w:tc>
          <w:tcPr>
            <w:tcW w:w="84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39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321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21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3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r>
      <w:tr>
        <w:tblPrEx>
          <w:tblCellMar>
            <w:top w:w="0" w:type="dxa"/>
            <w:left w:w="108" w:type="dxa"/>
            <w:bottom w:w="0" w:type="dxa"/>
            <w:right w:w="108" w:type="dxa"/>
          </w:tblCellMar>
        </w:tblPrEx>
        <w:trPr>
          <w:trHeight w:val="600" w:hRule="atLeast"/>
        </w:trPr>
        <w:tc>
          <w:tcPr>
            <w:tcW w:w="84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39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321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21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3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r>
      <w:tr>
        <w:tblPrEx>
          <w:tblCellMar>
            <w:top w:w="0" w:type="dxa"/>
            <w:left w:w="108" w:type="dxa"/>
            <w:bottom w:w="0" w:type="dxa"/>
            <w:right w:w="108" w:type="dxa"/>
          </w:tblCellMar>
        </w:tblPrEx>
        <w:trPr>
          <w:trHeight w:val="600"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39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321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212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2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3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r>
    </w:tbl>
    <w:p>
      <w:pPr>
        <w:rPr>
          <w:rFonts w:eastAsia="仿宋_GB2312"/>
          <w:sz w:val="32"/>
          <w:szCs w:val="32"/>
        </w:rPr>
      </w:pPr>
    </w:p>
    <w:p>
      <w:pPr>
        <w:rPr>
          <w:rFonts w:ascii="Times New Roman" w:hAnsi="Times New Roman" w:eastAsia="仿宋_GB2312" w:cs="Times New Roman"/>
          <w:sz w:val="32"/>
          <w:szCs w:val="32"/>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84E"/>
    <w:rsid w:val="002D5B6B"/>
    <w:rsid w:val="007B784E"/>
    <w:rsid w:val="00E15C2C"/>
    <w:rsid w:val="00E37822"/>
    <w:rsid w:val="2E897137"/>
    <w:rsid w:val="33C636BB"/>
    <w:rsid w:val="47861E14"/>
    <w:rsid w:val="6F206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70</Words>
  <Characters>399</Characters>
  <Lines>3</Lines>
  <Paragraphs>1</Paragraphs>
  <TotalTime>18</TotalTime>
  <ScaleCrop>false</ScaleCrop>
  <LinksUpToDate>false</LinksUpToDate>
  <CharactersWithSpaces>468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2022-06-23T01:07:00Z</dcterms:created>
  <dc:creator>slxh</dc:creator>
  <cp:lastModifiedBy>Administrator</cp:lastModifiedBy>
  <cp:lastPrinted>2022-06-24T07:50:00Z</cp:lastPrinted>
  <dcterms:modified xsi:type="dcterms:W3CDTF">2023-06-15T02:58:13Z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4D91013160994F9FADEEB1278922A337</vt:lpwstr>
  </property>
</Properties>
</file>