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  <w:lang w:val="en-US" w:eastAsia="zh-CN"/>
        </w:rPr>
        <w:t>项目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40"/>
          <w:szCs w:val="40"/>
          <w:lang w:eastAsia="zh-CN"/>
        </w:rPr>
        <w:t>变更事项调整表</w:t>
      </w:r>
    </w:p>
    <w:tbl>
      <w:tblPr>
        <w:tblStyle w:val="2"/>
        <w:tblW w:w="560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370"/>
        <w:gridCol w:w="1960"/>
        <w:gridCol w:w="2014"/>
        <w:gridCol w:w="3312"/>
      </w:tblGrid>
      <w:tr>
        <w:trPr>
          <w:trHeight w:val="988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变更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河科2021024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河源市农村科技特派员之家建设项目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河源市科技人才服务中心（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河源市科技信息中心）</w:t>
            </w:r>
          </w:p>
        </w:tc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设备费由85万元调整为65万元；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材料费由30万元调整为70万元；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测试化验加工外协费由55万元调整为44万元；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人员费由20万元调整为11万元。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3F5E1"/>
    <w:multiLevelType w:val="singleLevel"/>
    <w:tmpl w:val="C183F5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YjlhODFhMTZjZDRiNjNmNzRlZjBjNDc1ZWYxYmIifQ=="/>
  </w:docVars>
  <w:rsids>
    <w:rsidRoot w:val="0706712E"/>
    <w:rsid w:val="0706712E"/>
    <w:rsid w:val="3FF1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149</Characters>
  <Lines>0</Lines>
  <Paragraphs>0</Paragraphs>
  <TotalTime>5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2023-07-05T15:28:00Z</dcterms:created>
  <dc:creator>oe</dc:creator>
  <cp:lastModifiedBy>oe</cp:lastModifiedBy>
  <dcterms:modified xsi:type="dcterms:W3CDTF">2023-07-05T15:38:24Z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F2972B84075E49B285B714CCDE2E239B_11</vt:lpwstr>
  </property>
</Properties>
</file>