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jc w:val="center"/>
        <w:textAlignment w:val="auto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314" w:firstLineChars="1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（一）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酒精度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根据《食品安全国家标准蒸馏酒及其配制酒》（GB2757-2012）以及《食品安全国家标准发酵酒及其配制酒》（GB 2758-2012）中的规定，应以―%vol‖为单位标示酒精度，其含量应符合标签明示要求，酒精度实测值与标签标示值允许差为±1.0%vol。</w:t>
      </w:r>
    </w:p>
    <w:p>
      <w:pPr>
        <w:keepNext w:val="0"/>
        <w:keepLines w:val="0"/>
        <w:widowControl/>
        <w:suppressLineNumbers w:val="0"/>
        <w:ind w:firstLine="314" w:firstLineChars="10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苯甲酸</w:t>
      </w:r>
    </w:p>
    <w:p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苯甲酸（benzoic acid）又称安息香酸，在酸性条件下对多种微生物有明显的杀菌、抑菌作用，是很常用的食品防腐剂。造成食品中苯甲酸不合格的主要原因有：生产经营企业为延长产品保质期，或者弥补产品生产过程卫生条件不佳而超限量、超范围使用，或者使用时未准确计量。使用应遵循《食品安全国家标准 食品添加剂使用标准》（GB 2760-2014）的规定。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314" w:firstLineChars="100"/>
        <w:jc w:val="left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黄曲霉毒素B1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黄曲霉毒素（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aflatoxin, AF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）是黄曲霉（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Aspegillus flavus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）和寄生曲霉（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A.parasotocus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等霉菌产生的次生代谢产物。目前，黄曲霉毒素在一系列初级农产品和加工产品中均有报道检出，如花生、玉米、棉籽、坚果、食用油、乳制品等，其中以花生、玉米等食品污染最严重。在我国造成食品中黄曲霉毒素不合格的主要原因有：原料或乳牛饲料在种植、采收、运输及储存过程中受到黄曲霉等霉菌污染产毒，生产经营企业没有严格挑拣原料和进行相关检测，或工艺控制不当。使用应遵循《食品安全国家标准 食品中真菌毒素限量》（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2761-2017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）中的规定。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（四）苋菜红</w:t>
      </w:r>
    </w:p>
    <w:p>
      <w:pPr>
        <w:keepNext w:val="0"/>
        <w:keepLines w:val="0"/>
        <w:widowControl/>
        <w:suppressLineNumbers w:val="0"/>
        <w:ind w:firstLine="1280" w:firstLineChars="4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苋菜红（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amaranth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又名蓝光酸性红，偶氮类化合物，是常见的食品合成着色剂，常用于果蔬汁（肉）饮料、碳酸饮料、配制酒、蜜饯凉果、果酱、果冻等制品造成食品中苋菜红不合格的主要原因有：生产经营企业超限量、超范围使用，或者未准确计量。使用应遵循《食品安全国家标准 食品添加剂使用标准》（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2760-2014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）的规定。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（五）相同色泽着色剂混合使用时各自用量占其最大使用量的比例之和</w:t>
      </w:r>
    </w:p>
    <w:p>
      <w:pPr>
        <w:keepNext w:val="0"/>
        <w:keepLines w:val="0"/>
        <w:widowControl/>
        <w:suppressLineNumbers w:val="0"/>
        <w:ind w:firstLine="1280" w:firstLineChars="4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本要求最常见于相同色泽着色剂混合使用。在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GB 2760-2014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《食品安全国家标准食品添加剂使用标准》表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A.1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中列出的具有同一功能的食品添加剂在同一食品中混合使用时，食品添加剂各自的实际使用量占其最大使用量的比例之和不能超过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。造成食品中该指标不合格的主要原因有：生产经营企业超限量、超范围使用，或者未准确计量。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jc w:val="left"/>
        <w:textAlignment w:val="auto"/>
        <w:rPr>
          <w:rFonts w:hint="default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FB583"/>
    <w:multiLevelType w:val="singleLevel"/>
    <w:tmpl w:val="DB1FB58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DY4Yzg5YTBjNTM1ZWI4YzA1ODQzYTk0MjIxOTQifQ=="/>
  </w:docVars>
  <w:rsids>
    <w:rsidRoot w:val="00000000"/>
    <w:rsid w:val="00014C9C"/>
    <w:rsid w:val="00A0031C"/>
    <w:rsid w:val="01086C64"/>
    <w:rsid w:val="013D4B60"/>
    <w:rsid w:val="01CF1F27"/>
    <w:rsid w:val="024A6667"/>
    <w:rsid w:val="031511C4"/>
    <w:rsid w:val="032A0A86"/>
    <w:rsid w:val="03C064E2"/>
    <w:rsid w:val="03FB4CD7"/>
    <w:rsid w:val="03FF434E"/>
    <w:rsid w:val="041B1A3F"/>
    <w:rsid w:val="04446205"/>
    <w:rsid w:val="04A24CDA"/>
    <w:rsid w:val="04E15802"/>
    <w:rsid w:val="05C87B03"/>
    <w:rsid w:val="05D11D1B"/>
    <w:rsid w:val="05DE1F43"/>
    <w:rsid w:val="069114AA"/>
    <w:rsid w:val="06C118B6"/>
    <w:rsid w:val="06E4088A"/>
    <w:rsid w:val="07007430"/>
    <w:rsid w:val="079D726B"/>
    <w:rsid w:val="08A70B11"/>
    <w:rsid w:val="08DB07BA"/>
    <w:rsid w:val="092D4DF7"/>
    <w:rsid w:val="09D04097"/>
    <w:rsid w:val="09FC30DE"/>
    <w:rsid w:val="0A252635"/>
    <w:rsid w:val="0ADE1C87"/>
    <w:rsid w:val="0AE52434"/>
    <w:rsid w:val="0AEB62EA"/>
    <w:rsid w:val="0AF41B2D"/>
    <w:rsid w:val="0B75579F"/>
    <w:rsid w:val="0BB77D4C"/>
    <w:rsid w:val="0BF3436E"/>
    <w:rsid w:val="0C440FE1"/>
    <w:rsid w:val="0C4502EF"/>
    <w:rsid w:val="0C7D7364"/>
    <w:rsid w:val="0D505C1B"/>
    <w:rsid w:val="0DB2185C"/>
    <w:rsid w:val="0E0B7D94"/>
    <w:rsid w:val="0EC22EC4"/>
    <w:rsid w:val="0FFA7511"/>
    <w:rsid w:val="11B12702"/>
    <w:rsid w:val="11CA30DA"/>
    <w:rsid w:val="11D741E0"/>
    <w:rsid w:val="12573966"/>
    <w:rsid w:val="125C13A6"/>
    <w:rsid w:val="12863075"/>
    <w:rsid w:val="12CF1390"/>
    <w:rsid w:val="12E0534B"/>
    <w:rsid w:val="13760E51"/>
    <w:rsid w:val="13EE60D1"/>
    <w:rsid w:val="14245BF6"/>
    <w:rsid w:val="1432607A"/>
    <w:rsid w:val="143F60A1"/>
    <w:rsid w:val="14EC0D54"/>
    <w:rsid w:val="152C0D1B"/>
    <w:rsid w:val="173A4A88"/>
    <w:rsid w:val="17D95D9B"/>
    <w:rsid w:val="18824A45"/>
    <w:rsid w:val="188417CF"/>
    <w:rsid w:val="18AD3F21"/>
    <w:rsid w:val="190F3B53"/>
    <w:rsid w:val="1B8756CA"/>
    <w:rsid w:val="1BA50C53"/>
    <w:rsid w:val="1BDC68CC"/>
    <w:rsid w:val="1BE51C24"/>
    <w:rsid w:val="1C12289A"/>
    <w:rsid w:val="1C236240"/>
    <w:rsid w:val="1CD43891"/>
    <w:rsid w:val="1CE26164"/>
    <w:rsid w:val="1D6F5C49"/>
    <w:rsid w:val="1DAE2FF5"/>
    <w:rsid w:val="1DBB5AD7"/>
    <w:rsid w:val="1E087E4C"/>
    <w:rsid w:val="1E6C4F36"/>
    <w:rsid w:val="1E9811D0"/>
    <w:rsid w:val="1FCF29CF"/>
    <w:rsid w:val="1FD66684"/>
    <w:rsid w:val="20AF2801"/>
    <w:rsid w:val="20B47E17"/>
    <w:rsid w:val="21703D3E"/>
    <w:rsid w:val="21BF3797"/>
    <w:rsid w:val="224A0A33"/>
    <w:rsid w:val="229E48DB"/>
    <w:rsid w:val="23384D2F"/>
    <w:rsid w:val="23F12437"/>
    <w:rsid w:val="24853FA4"/>
    <w:rsid w:val="24981EA8"/>
    <w:rsid w:val="24DB3599"/>
    <w:rsid w:val="250C6474"/>
    <w:rsid w:val="250F1AC0"/>
    <w:rsid w:val="251F7F55"/>
    <w:rsid w:val="253B638E"/>
    <w:rsid w:val="262E41C8"/>
    <w:rsid w:val="266C2C2D"/>
    <w:rsid w:val="275D49AC"/>
    <w:rsid w:val="27C608B1"/>
    <w:rsid w:val="27CA2CAA"/>
    <w:rsid w:val="27F51441"/>
    <w:rsid w:val="283244AF"/>
    <w:rsid w:val="291E0523"/>
    <w:rsid w:val="298505A2"/>
    <w:rsid w:val="298C7B83"/>
    <w:rsid w:val="29FB0865"/>
    <w:rsid w:val="2A036979"/>
    <w:rsid w:val="2A400977"/>
    <w:rsid w:val="2A467D32"/>
    <w:rsid w:val="2A5E3ED8"/>
    <w:rsid w:val="2A605BB0"/>
    <w:rsid w:val="2B211F52"/>
    <w:rsid w:val="2B936C47"/>
    <w:rsid w:val="2BA74800"/>
    <w:rsid w:val="2D0A773C"/>
    <w:rsid w:val="2D256324"/>
    <w:rsid w:val="2D5C0389"/>
    <w:rsid w:val="2D7D5637"/>
    <w:rsid w:val="2EE432E0"/>
    <w:rsid w:val="2F546A4D"/>
    <w:rsid w:val="2FD7142C"/>
    <w:rsid w:val="307E7ED7"/>
    <w:rsid w:val="30830840"/>
    <w:rsid w:val="31012C04"/>
    <w:rsid w:val="31292CB0"/>
    <w:rsid w:val="315076E8"/>
    <w:rsid w:val="316F5DC0"/>
    <w:rsid w:val="31AD5366"/>
    <w:rsid w:val="31C85368"/>
    <w:rsid w:val="33174961"/>
    <w:rsid w:val="33C10429"/>
    <w:rsid w:val="34587B1D"/>
    <w:rsid w:val="34923248"/>
    <w:rsid w:val="34B8182C"/>
    <w:rsid w:val="34DC09D9"/>
    <w:rsid w:val="3590319C"/>
    <w:rsid w:val="35C366DA"/>
    <w:rsid w:val="35D75AF0"/>
    <w:rsid w:val="362B4280"/>
    <w:rsid w:val="363F316A"/>
    <w:rsid w:val="371A07CC"/>
    <w:rsid w:val="373F5974"/>
    <w:rsid w:val="37890A28"/>
    <w:rsid w:val="379B110E"/>
    <w:rsid w:val="37AC319E"/>
    <w:rsid w:val="381F7BCF"/>
    <w:rsid w:val="38726196"/>
    <w:rsid w:val="38F90665"/>
    <w:rsid w:val="39A94297"/>
    <w:rsid w:val="39E6508D"/>
    <w:rsid w:val="3A402444"/>
    <w:rsid w:val="3AC41E48"/>
    <w:rsid w:val="3AE07F36"/>
    <w:rsid w:val="3B88367D"/>
    <w:rsid w:val="3BEA27FA"/>
    <w:rsid w:val="3CB36E5B"/>
    <w:rsid w:val="3D474095"/>
    <w:rsid w:val="3D507ADA"/>
    <w:rsid w:val="3DA711B3"/>
    <w:rsid w:val="3E2D5039"/>
    <w:rsid w:val="3E894239"/>
    <w:rsid w:val="3F6A406B"/>
    <w:rsid w:val="3FEB29BB"/>
    <w:rsid w:val="3FF108B6"/>
    <w:rsid w:val="40780E15"/>
    <w:rsid w:val="407A3CE0"/>
    <w:rsid w:val="40DC2D46"/>
    <w:rsid w:val="41151DB4"/>
    <w:rsid w:val="41700B79"/>
    <w:rsid w:val="41DA54D8"/>
    <w:rsid w:val="41E217AB"/>
    <w:rsid w:val="422B7AE1"/>
    <w:rsid w:val="42A17DA3"/>
    <w:rsid w:val="42F71332"/>
    <w:rsid w:val="4309522B"/>
    <w:rsid w:val="44007AD7"/>
    <w:rsid w:val="44BA339E"/>
    <w:rsid w:val="44ED3F1C"/>
    <w:rsid w:val="454667B6"/>
    <w:rsid w:val="45961716"/>
    <w:rsid w:val="46517AE3"/>
    <w:rsid w:val="466C06C8"/>
    <w:rsid w:val="46A27E61"/>
    <w:rsid w:val="477F61D9"/>
    <w:rsid w:val="47D93B3C"/>
    <w:rsid w:val="47E23F21"/>
    <w:rsid w:val="48343468"/>
    <w:rsid w:val="48A979B2"/>
    <w:rsid w:val="497C50C6"/>
    <w:rsid w:val="49FF5A15"/>
    <w:rsid w:val="4A4F27DB"/>
    <w:rsid w:val="4A7810B9"/>
    <w:rsid w:val="4A8F4985"/>
    <w:rsid w:val="4A934E3E"/>
    <w:rsid w:val="4B38326F"/>
    <w:rsid w:val="4B86447A"/>
    <w:rsid w:val="4BF74ED8"/>
    <w:rsid w:val="4CBD1D79"/>
    <w:rsid w:val="4D7C3876"/>
    <w:rsid w:val="4DE44FE8"/>
    <w:rsid w:val="4ED02686"/>
    <w:rsid w:val="4F2D310F"/>
    <w:rsid w:val="4F6A0D1A"/>
    <w:rsid w:val="50242014"/>
    <w:rsid w:val="503F1898"/>
    <w:rsid w:val="50447FC0"/>
    <w:rsid w:val="50485F71"/>
    <w:rsid w:val="504A1A7A"/>
    <w:rsid w:val="509727E6"/>
    <w:rsid w:val="50BE5FC4"/>
    <w:rsid w:val="50D37CC2"/>
    <w:rsid w:val="50D52B97"/>
    <w:rsid w:val="5166169E"/>
    <w:rsid w:val="51FF6894"/>
    <w:rsid w:val="53775A75"/>
    <w:rsid w:val="539B083F"/>
    <w:rsid w:val="54DE6B11"/>
    <w:rsid w:val="55085C12"/>
    <w:rsid w:val="55110100"/>
    <w:rsid w:val="554967A4"/>
    <w:rsid w:val="55A35789"/>
    <w:rsid w:val="55C01AA6"/>
    <w:rsid w:val="574D2BF4"/>
    <w:rsid w:val="57A27CE8"/>
    <w:rsid w:val="58386E8E"/>
    <w:rsid w:val="587716F7"/>
    <w:rsid w:val="58883419"/>
    <w:rsid w:val="589E4491"/>
    <w:rsid w:val="58F72073"/>
    <w:rsid w:val="59036C6A"/>
    <w:rsid w:val="595503EB"/>
    <w:rsid w:val="5A350152"/>
    <w:rsid w:val="5ADE798F"/>
    <w:rsid w:val="5B661732"/>
    <w:rsid w:val="5C3E620B"/>
    <w:rsid w:val="5D0134C1"/>
    <w:rsid w:val="5D2562F9"/>
    <w:rsid w:val="5DF11787"/>
    <w:rsid w:val="5E0F60B1"/>
    <w:rsid w:val="5E527E8C"/>
    <w:rsid w:val="5E5B4E53"/>
    <w:rsid w:val="5E8E6FD6"/>
    <w:rsid w:val="5FC66C44"/>
    <w:rsid w:val="61D059BD"/>
    <w:rsid w:val="61E214E9"/>
    <w:rsid w:val="620F60CA"/>
    <w:rsid w:val="626D15F8"/>
    <w:rsid w:val="634F611A"/>
    <w:rsid w:val="63B55659"/>
    <w:rsid w:val="63C427FD"/>
    <w:rsid w:val="63DA2CBD"/>
    <w:rsid w:val="64610CE9"/>
    <w:rsid w:val="64A30432"/>
    <w:rsid w:val="64CA4AE0"/>
    <w:rsid w:val="65075D34"/>
    <w:rsid w:val="65257F68"/>
    <w:rsid w:val="65403F01"/>
    <w:rsid w:val="65595543"/>
    <w:rsid w:val="65C15EE3"/>
    <w:rsid w:val="65CE23AE"/>
    <w:rsid w:val="66080F1E"/>
    <w:rsid w:val="66214BD4"/>
    <w:rsid w:val="66F26570"/>
    <w:rsid w:val="67843D3C"/>
    <w:rsid w:val="67BC2E06"/>
    <w:rsid w:val="67D34322"/>
    <w:rsid w:val="68010AE0"/>
    <w:rsid w:val="686A2E17"/>
    <w:rsid w:val="689735C0"/>
    <w:rsid w:val="694C5701"/>
    <w:rsid w:val="69561038"/>
    <w:rsid w:val="697A410B"/>
    <w:rsid w:val="69AD2C9D"/>
    <w:rsid w:val="69FB28AF"/>
    <w:rsid w:val="6A6634FD"/>
    <w:rsid w:val="6B0A032C"/>
    <w:rsid w:val="6B376C47"/>
    <w:rsid w:val="6C8666CB"/>
    <w:rsid w:val="6D317DF2"/>
    <w:rsid w:val="6D613EE1"/>
    <w:rsid w:val="6E283171"/>
    <w:rsid w:val="6E7A30D3"/>
    <w:rsid w:val="6F0244CC"/>
    <w:rsid w:val="6F435BBB"/>
    <w:rsid w:val="6FF2313D"/>
    <w:rsid w:val="709661BE"/>
    <w:rsid w:val="70BD374B"/>
    <w:rsid w:val="717C2845"/>
    <w:rsid w:val="724203AC"/>
    <w:rsid w:val="72600832"/>
    <w:rsid w:val="728E7110"/>
    <w:rsid w:val="72D51220"/>
    <w:rsid w:val="73ED2599"/>
    <w:rsid w:val="74732A9E"/>
    <w:rsid w:val="747A5B1A"/>
    <w:rsid w:val="75706FDE"/>
    <w:rsid w:val="758F4FC4"/>
    <w:rsid w:val="76EF5CAD"/>
    <w:rsid w:val="772960B5"/>
    <w:rsid w:val="78402C6D"/>
    <w:rsid w:val="78964FAD"/>
    <w:rsid w:val="78E026CC"/>
    <w:rsid w:val="7A13262E"/>
    <w:rsid w:val="7A24440C"/>
    <w:rsid w:val="7AA00365"/>
    <w:rsid w:val="7ACB78B2"/>
    <w:rsid w:val="7B424F78"/>
    <w:rsid w:val="7B5A135B"/>
    <w:rsid w:val="7B7406C4"/>
    <w:rsid w:val="7B7A5656"/>
    <w:rsid w:val="7C6559F4"/>
    <w:rsid w:val="7CA852AF"/>
    <w:rsid w:val="7CAB4D9F"/>
    <w:rsid w:val="7CCC3693"/>
    <w:rsid w:val="7CDB7267"/>
    <w:rsid w:val="7DA0242A"/>
    <w:rsid w:val="7DDE6267"/>
    <w:rsid w:val="7DFF53A3"/>
    <w:rsid w:val="7F4F5EB6"/>
    <w:rsid w:val="7F582C7C"/>
    <w:rsid w:val="7F9F508F"/>
    <w:rsid w:val="7FA335D0"/>
    <w:rsid w:val="7FAE7080"/>
    <w:rsid w:val="7FC146D5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next w:val="7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7">
    <w:name w:val="Body Text First Indent 2"/>
    <w:basedOn w:val="4"/>
    <w:next w:val="6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833</Words>
  <Characters>951</Characters>
  <Lines>0</Lines>
  <Paragraphs>0</Paragraphs>
  <TotalTime>48</TotalTime>
  <ScaleCrop>false</ScaleCrop>
  <LinksUpToDate>false</LinksUpToDate>
  <CharactersWithSpaces>965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2021-11-11T10:43:00Z</dcterms:created>
  <dc:creator>PC-admin</dc:creator>
  <cp:lastModifiedBy>木鱼</cp:lastModifiedBy>
  <dcterms:modified xsi:type="dcterms:W3CDTF">2023-08-29T03:11:37Z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76EED9CC2B1C4C34861F6E3270BA69BE_13</vt:lpwstr>
  </property>
</Properties>
</file>