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附件</w:t>
      </w:r>
      <w:r>
        <w:rPr>
          <w:rFonts w:hint="eastAsia" w:ascii="方正仿宋_GBK" w:hAnsi="方正仿宋_GBK" w:eastAsia="方正仿宋_GBK" w:cs="方正仿宋_GBK"/>
          <w:color w:val="000000"/>
          <w:sz w:val="32"/>
          <w:szCs w:val="32"/>
          <w:lang w:val="en-US" w:eastAsia="zh-CN"/>
        </w:rPr>
        <w:t>2</w:t>
      </w:r>
    </w:p>
    <w:p>
      <w:pPr>
        <w:rPr>
          <w:rFonts w:hint="eastAsia" w:ascii="Times New Roman" w:hAnsi="Times New Roman" w:eastAsia="宋体" w:cs="Times New Roman"/>
          <w:color w:val="000000"/>
          <w:sz w:val="32"/>
          <w:szCs w:val="20"/>
        </w:rPr>
      </w:pPr>
    </w:p>
    <w:p>
      <w:pPr>
        <w:adjustRightInd w:val="0"/>
        <w:snapToGrid w:val="0"/>
        <w:spacing w:line="590" w:lineRule="exact"/>
        <w:rPr>
          <w:rFonts w:hint="eastAsia" w:ascii="仿宋_GB2312" w:hAnsi="仿宋_GB2312" w:eastAsia="仿宋_GB2312" w:cs="仿宋_GB2312"/>
          <w:snapToGrid w:val="0"/>
          <w:color w:val="000000"/>
          <w:kern w:val="0"/>
          <w:sz w:val="32"/>
          <w:szCs w:val="32"/>
        </w:rPr>
      </w:pPr>
    </w:p>
    <w:p>
      <w:pPr>
        <w:adjustRightInd w:val="0"/>
        <w:snapToGrid w:val="0"/>
        <w:spacing w:line="590" w:lineRule="exact"/>
        <w:rPr>
          <w:rFonts w:hint="eastAsia" w:ascii="仿宋_GB2312" w:hAnsi="仿宋_GB2312" w:eastAsia="仿宋_GB2312" w:cs="仿宋_GB2312"/>
          <w:snapToGrid w:val="0"/>
          <w:color w:val="000000"/>
          <w:kern w:val="0"/>
          <w:sz w:val="32"/>
          <w:szCs w:val="32"/>
        </w:rPr>
      </w:pPr>
    </w:p>
    <w:p>
      <w:pPr>
        <w:adjustRightInd w:val="0"/>
        <w:snapToGrid w:val="0"/>
        <w:spacing w:line="700" w:lineRule="exact"/>
        <w:jc w:val="center"/>
        <w:rPr>
          <w:rFonts w:hint="eastAsia" w:ascii="方正小标宋简体" w:hAnsi="方正小标宋简体" w:eastAsia="方正小标宋简体" w:cs="方正小标宋简体"/>
          <w:color w:val="000000"/>
          <w:kern w:val="0"/>
          <w:sz w:val="52"/>
          <w:szCs w:val="52"/>
        </w:rPr>
      </w:pPr>
      <w:r>
        <w:rPr>
          <w:rFonts w:hint="eastAsia" w:ascii="方正小标宋简体" w:hAnsi="方正小标宋简体" w:eastAsia="方正小标宋简体" w:cs="方正小标宋简体"/>
          <w:snapToGrid w:val="0"/>
          <w:color w:val="000000"/>
          <w:kern w:val="0"/>
          <w:sz w:val="52"/>
          <w:szCs w:val="52"/>
          <w:lang w:eastAsia="zh-CN" w:bidi="ar"/>
        </w:rPr>
        <w:t>河源市</w:t>
      </w:r>
      <w:r>
        <w:rPr>
          <w:rFonts w:hint="eastAsia" w:ascii="方正小标宋简体" w:hAnsi="方正小标宋简体" w:eastAsia="方正小标宋简体" w:cs="方正小标宋简体"/>
          <w:snapToGrid w:val="0"/>
          <w:color w:val="000000"/>
          <w:kern w:val="0"/>
          <w:sz w:val="52"/>
          <w:szCs w:val="52"/>
          <w:lang w:bidi="ar"/>
        </w:rPr>
        <w:t>重点农业龙头企业</w:t>
      </w:r>
    </w:p>
    <w:p>
      <w:pPr>
        <w:adjustRightInd w:val="0"/>
        <w:snapToGrid w:val="0"/>
        <w:spacing w:line="590" w:lineRule="exact"/>
        <w:rPr>
          <w:rFonts w:hint="eastAsia" w:ascii="仿宋_GB2312" w:hAnsi="仿宋_GB2312" w:eastAsia="仿宋_GB2312" w:cs="仿宋_GB2312"/>
          <w:color w:val="000000"/>
          <w:kern w:val="0"/>
          <w:sz w:val="32"/>
          <w:szCs w:val="32"/>
        </w:rPr>
      </w:pPr>
    </w:p>
    <w:p>
      <w:pPr>
        <w:adjustRightInd w:val="0"/>
        <w:snapToGrid w:val="0"/>
        <w:spacing w:line="590" w:lineRule="exact"/>
        <w:rPr>
          <w:rFonts w:hint="eastAsia" w:ascii="仿宋_GB2312" w:hAnsi="仿宋_GB2312" w:eastAsia="仿宋_GB2312" w:cs="仿宋_GB2312"/>
          <w:color w:val="000000"/>
          <w:kern w:val="0"/>
          <w:sz w:val="32"/>
          <w:szCs w:val="32"/>
        </w:rPr>
      </w:pPr>
    </w:p>
    <w:p>
      <w:pPr>
        <w:adjustRightInd w:val="0"/>
        <w:snapToGrid w:val="0"/>
        <w:spacing w:line="1000" w:lineRule="exact"/>
        <w:jc w:val="center"/>
        <w:rPr>
          <w:rFonts w:hint="eastAsia" w:ascii="方正小标宋简体" w:hAnsi="方正小标宋简体" w:eastAsia="方正小标宋简体" w:cs="方正小标宋简体"/>
          <w:color w:val="000000"/>
          <w:kern w:val="0"/>
          <w:sz w:val="72"/>
          <w:szCs w:val="72"/>
        </w:rPr>
      </w:pPr>
      <w:r>
        <w:rPr>
          <w:rFonts w:hint="eastAsia" w:ascii="方正小标宋简体" w:hAnsi="方正小标宋简体" w:eastAsia="方正小标宋简体" w:cs="方正小标宋简体"/>
          <w:snapToGrid w:val="0"/>
          <w:color w:val="000000"/>
          <w:kern w:val="0"/>
          <w:sz w:val="72"/>
          <w:szCs w:val="72"/>
          <w:lang w:bidi="ar"/>
        </w:rPr>
        <w:t>监</w:t>
      </w:r>
    </w:p>
    <w:p>
      <w:pPr>
        <w:adjustRightInd w:val="0"/>
        <w:snapToGrid w:val="0"/>
        <w:spacing w:line="590" w:lineRule="exact"/>
        <w:rPr>
          <w:rFonts w:hint="eastAsia" w:ascii="仿宋_GB2312" w:hAnsi="仿宋_GB2312" w:eastAsia="仿宋_GB2312" w:cs="仿宋_GB2312"/>
          <w:color w:val="000000"/>
          <w:kern w:val="0"/>
          <w:sz w:val="72"/>
          <w:szCs w:val="72"/>
        </w:rPr>
      </w:pPr>
    </w:p>
    <w:p>
      <w:pPr>
        <w:adjustRightInd w:val="0"/>
        <w:snapToGrid w:val="0"/>
        <w:spacing w:line="1000" w:lineRule="exact"/>
        <w:jc w:val="center"/>
        <w:rPr>
          <w:rFonts w:hint="eastAsia" w:ascii="方正小标宋简体" w:hAnsi="方正小标宋简体" w:eastAsia="方正小标宋简体" w:cs="方正小标宋简体"/>
          <w:color w:val="000000"/>
          <w:kern w:val="0"/>
          <w:sz w:val="72"/>
          <w:szCs w:val="72"/>
        </w:rPr>
      </w:pPr>
      <w:r>
        <w:rPr>
          <w:rFonts w:hint="eastAsia" w:ascii="方正小标宋简体" w:hAnsi="方正小标宋简体" w:eastAsia="方正小标宋简体" w:cs="方正小标宋简体"/>
          <w:snapToGrid w:val="0"/>
          <w:color w:val="000000"/>
          <w:kern w:val="0"/>
          <w:sz w:val="72"/>
          <w:szCs w:val="72"/>
          <w:lang w:bidi="ar"/>
        </w:rPr>
        <w:t>测</w:t>
      </w:r>
    </w:p>
    <w:p>
      <w:pPr>
        <w:adjustRightInd w:val="0"/>
        <w:snapToGrid w:val="0"/>
        <w:spacing w:line="590" w:lineRule="exact"/>
        <w:rPr>
          <w:rFonts w:hint="eastAsia" w:ascii="仿宋_GB2312" w:hAnsi="仿宋_GB2312" w:eastAsia="仿宋_GB2312" w:cs="仿宋_GB2312"/>
          <w:color w:val="000000"/>
          <w:kern w:val="0"/>
          <w:sz w:val="72"/>
          <w:szCs w:val="72"/>
        </w:rPr>
      </w:pPr>
    </w:p>
    <w:p>
      <w:pPr>
        <w:adjustRightInd w:val="0"/>
        <w:snapToGrid w:val="0"/>
        <w:spacing w:line="1000" w:lineRule="exact"/>
        <w:jc w:val="center"/>
        <w:rPr>
          <w:rFonts w:hint="eastAsia" w:ascii="方正小标宋简体" w:hAnsi="方正小标宋简体" w:eastAsia="方正小标宋简体" w:cs="方正小标宋简体"/>
          <w:snapToGrid w:val="0"/>
          <w:color w:val="000000"/>
          <w:kern w:val="0"/>
          <w:sz w:val="48"/>
          <w:szCs w:val="48"/>
        </w:rPr>
      </w:pPr>
      <w:r>
        <w:rPr>
          <w:rFonts w:hint="eastAsia" w:ascii="方正小标宋简体" w:hAnsi="方正小标宋简体" w:eastAsia="方正小标宋简体" w:cs="方正小标宋简体"/>
          <w:snapToGrid w:val="0"/>
          <w:color w:val="000000"/>
          <w:kern w:val="0"/>
          <w:sz w:val="72"/>
          <w:szCs w:val="72"/>
          <w:lang w:bidi="ar"/>
        </w:rPr>
        <w:t>表</w:t>
      </w:r>
    </w:p>
    <w:p>
      <w:pPr>
        <w:adjustRightInd w:val="0"/>
        <w:snapToGrid w:val="0"/>
        <w:spacing w:line="900" w:lineRule="exact"/>
        <w:jc w:val="center"/>
        <w:rPr>
          <w:rFonts w:hint="eastAsia" w:ascii="方正小标宋简体" w:hAnsi="方正小标宋简体" w:eastAsia="方正小标宋简体" w:cs="方正小标宋简体"/>
          <w:color w:val="000000"/>
          <w:kern w:val="0"/>
          <w:sz w:val="32"/>
          <w:szCs w:val="32"/>
        </w:rPr>
      </w:pPr>
    </w:p>
    <w:p>
      <w:pPr>
        <w:adjustRightInd w:val="0"/>
        <w:snapToGrid w:val="0"/>
        <w:spacing w:line="590" w:lineRule="exact"/>
        <w:rPr>
          <w:rFonts w:hint="eastAsia" w:ascii="仿宋_GB2312" w:hAnsi="仿宋_GB2312" w:eastAsia="仿宋_GB2312" w:cs="仿宋_GB2312"/>
          <w:color w:val="000000"/>
          <w:kern w:val="0"/>
          <w:sz w:val="32"/>
          <w:szCs w:val="32"/>
        </w:rPr>
      </w:pPr>
    </w:p>
    <w:p>
      <w:pPr>
        <w:adjustRightInd w:val="0"/>
        <w:snapToGrid w:val="0"/>
        <w:spacing w:line="590" w:lineRule="exact"/>
        <w:rPr>
          <w:rFonts w:hint="eastAsia" w:ascii="仿宋_GB2312" w:hAnsi="仿宋_GB2312" w:eastAsia="仿宋_GB2312" w:cs="仿宋_GB2312"/>
          <w:color w:val="000000"/>
          <w:kern w:val="0"/>
          <w:sz w:val="32"/>
          <w:szCs w:val="32"/>
        </w:rPr>
      </w:pPr>
    </w:p>
    <w:p>
      <w:pPr>
        <w:adjustRightInd w:val="0"/>
        <w:snapToGrid w:val="0"/>
        <w:spacing w:line="590" w:lineRule="exact"/>
        <w:ind w:firstLine="1280" w:firstLineChars="4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napToGrid w:val="0"/>
          <w:color w:val="000000"/>
          <w:kern w:val="0"/>
          <w:sz w:val="32"/>
          <w:szCs w:val="32"/>
          <w:lang w:bidi="ar"/>
        </w:rPr>
        <w:t>填报单位：</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（盖章）</w:t>
      </w:r>
    </w:p>
    <w:p>
      <w:pPr>
        <w:adjustRightInd w:val="0"/>
        <w:snapToGrid w:val="0"/>
        <w:spacing w:line="590" w:lineRule="exact"/>
        <w:ind w:firstLine="1603" w:firstLineChars="501"/>
        <w:rPr>
          <w:rFonts w:hint="eastAsia" w:ascii="仿宋_GB2312" w:hAnsi="仿宋_GB2312" w:eastAsia="仿宋_GB2312" w:cs="仿宋_GB2312"/>
          <w:snapToGrid w:val="0"/>
          <w:color w:val="000000"/>
          <w:kern w:val="0"/>
          <w:sz w:val="32"/>
          <w:szCs w:val="32"/>
        </w:rPr>
      </w:pPr>
    </w:p>
    <w:p>
      <w:pPr>
        <w:adjustRightInd w:val="0"/>
        <w:snapToGrid w:val="0"/>
        <w:spacing w:line="590" w:lineRule="exact"/>
        <w:ind w:firstLine="1280" w:firstLineChars="4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napToGrid w:val="0"/>
          <w:color w:val="000000"/>
          <w:kern w:val="0"/>
          <w:sz w:val="32"/>
          <w:szCs w:val="32"/>
          <w:lang w:bidi="ar"/>
        </w:rPr>
        <w:t>填报日期：</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年</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月</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日</w:t>
      </w:r>
    </w:p>
    <w:p>
      <w:pPr>
        <w:adjustRightInd w:val="0"/>
        <w:snapToGrid w:val="0"/>
        <w:spacing w:line="590" w:lineRule="exact"/>
        <w:ind w:firstLine="2233" w:firstLineChars="698"/>
        <w:rPr>
          <w:rFonts w:hint="eastAsia" w:ascii="仿宋_GB2312" w:hAnsi="仿宋_GB2312" w:eastAsia="仿宋_GB2312" w:cs="仿宋_GB2312"/>
          <w:color w:val="000000"/>
          <w:kern w:val="0"/>
          <w:szCs w:val="32"/>
          <w:lang w:bidi="ar"/>
        </w:rPr>
        <w:sectPr>
          <w:headerReference r:id="rId5" w:type="first"/>
          <w:footerReference r:id="rId8" w:type="first"/>
          <w:headerReference r:id="rId3" w:type="default"/>
          <w:footerReference r:id="rId6" w:type="default"/>
          <w:headerReference r:id="rId4" w:type="even"/>
          <w:footerReference r:id="rId7" w:type="even"/>
          <w:pgSz w:w="11906" w:h="16838"/>
          <w:pgMar w:top="1871" w:right="1531" w:bottom="1871" w:left="1531" w:header="850" w:footer="1417" w:gutter="0"/>
          <w:pgNumType w:fmt="decimal" w:start="14"/>
          <w:cols w:space="720" w:num="1"/>
          <w:titlePg/>
          <w:docGrid w:type="lines" w:linePitch="595" w:charSpace="0"/>
        </w:sectPr>
      </w:pPr>
    </w:p>
    <w:p>
      <w:pPr>
        <w:adjustRightInd w:val="0"/>
        <w:snapToGrid w:val="0"/>
        <w:spacing w:line="590" w:lineRule="exact"/>
        <w:jc w:val="center"/>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bCs/>
          <w:color w:val="000000"/>
          <w:kern w:val="0"/>
          <w:sz w:val="44"/>
          <w:szCs w:val="44"/>
          <w:lang w:eastAsia="zh-CN" w:bidi="ar"/>
        </w:rPr>
        <w:t>河源市</w:t>
      </w:r>
      <w:r>
        <w:rPr>
          <w:rFonts w:hint="eastAsia" w:ascii="方正小标宋简体" w:hAnsi="方正小标宋简体" w:eastAsia="方正小标宋简体" w:cs="方正小标宋简体"/>
          <w:bCs/>
          <w:color w:val="000000"/>
          <w:kern w:val="0"/>
          <w:sz w:val="44"/>
          <w:szCs w:val="44"/>
          <w:lang w:bidi="ar"/>
        </w:rPr>
        <w:t>重点农业龙头企业监测表</w:t>
      </w:r>
    </w:p>
    <w:p>
      <w:pPr>
        <w:adjustRightInd w:val="0"/>
        <w:snapToGrid w:val="0"/>
        <w:spacing w:line="590" w:lineRule="exact"/>
        <w:rPr>
          <w:rFonts w:hint="eastAsia" w:ascii="仿宋_GB2312" w:hAnsi="仿宋_GB2312" w:eastAsia="仿宋_GB2312" w:cs="仿宋_GB2312"/>
          <w:snapToGrid w:val="0"/>
          <w:color w:val="000000"/>
          <w:kern w:val="0"/>
          <w:sz w:val="32"/>
          <w:szCs w:val="32"/>
        </w:rPr>
      </w:pPr>
    </w:p>
    <w:tbl>
      <w:tblPr>
        <w:tblStyle w:val="4"/>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331"/>
        <w:gridCol w:w="240"/>
        <w:gridCol w:w="2024"/>
        <w:gridCol w:w="1142"/>
        <w:gridCol w:w="73"/>
        <w:gridCol w:w="1046"/>
        <w:gridCol w:w="64"/>
        <w:gridCol w:w="283"/>
        <w:gridCol w:w="1127"/>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  业  名  称</w:t>
            </w:r>
          </w:p>
        </w:tc>
        <w:tc>
          <w:tcPr>
            <w:tcW w:w="226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47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企业性质</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  业  地  址</w:t>
            </w:r>
          </w:p>
        </w:tc>
        <w:tc>
          <w:tcPr>
            <w:tcW w:w="4912"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认  定  时  间</w:t>
            </w:r>
          </w:p>
        </w:tc>
        <w:tc>
          <w:tcPr>
            <w:tcW w:w="226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47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邮政编码</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联  系  电  话</w:t>
            </w:r>
          </w:p>
        </w:tc>
        <w:tc>
          <w:tcPr>
            <w:tcW w:w="226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47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E-mail:</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法人代表及联系电话</w:t>
            </w:r>
          </w:p>
        </w:tc>
        <w:tc>
          <w:tcPr>
            <w:tcW w:w="4912"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企 业 类 型</w:t>
            </w:r>
          </w:p>
        </w:tc>
        <w:tc>
          <w:tcPr>
            <w:tcW w:w="22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p>
        </w:tc>
        <w:tc>
          <w:tcPr>
            <w:tcW w:w="2608"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rPr>
              <w:t>创 办 时 间</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开 户 银 行</w:t>
            </w:r>
          </w:p>
        </w:tc>
        <w:tc>
          <w:tcPr>
            <w:tcW w:w="22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p>
        </w:tc>
        <w:tc>
          <w:tcPr>
            <w:tcW w:w="2608"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是否上市公司</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信 用 等 级</w:t>
            </w:r>
          </w:p>
        </w:tc>
        <w:tc>
          <w:tcPr>
            <w:tcW w:w="22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p>
        </w:tc>
        <w:tc>
          <w:tcPr>
            <w:tcW w:w="2608"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股别</w:t>
            </w:r>
          </w:p>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（A股B股或其它）</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项           目</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单位</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代号</w:t>
            </w:r>
          </w:p>
        </w:tc>
        <w:tc>
          <w:tcPr>
            <w:tcW w:w="147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20</w:t>
            </w:r>
            <w:r>
              <w:rPr>
                <w:rFonts w:hint="eastAsia" w:ascii="仿宋_GB2312" w:hAnsi="仿宋_GB2312" w:eastAsia="仿宋_GB2312" w:cs="仿宋_GB2312"/>
                <w:color w:val="000000"/>
                <w:kern w:val="0"/>
                <w:sz w:val="24"/>
                <w:szCs w:val="24"/>
                <w:lang w:val="en-US" w:eastAsia="zh-CN" w:bidi="ar"/>
              </w:rPr>
              <w:t>22</w:t>
            </w:r>
            <w:r>
              <w:rPr>
                <w:rFonts w:hint="eastAsia" w:ascii="仿宋_GB2312" w:hAnsi="仿宋_GB2312" w:eastAsia="仿宋_GB2312" w:cs="仿宋_GB2312"/>
                <w:color w:val="000000"/>
                <w:kern w:val="0"/>
                <w:sz w:val="24"/>
                <w:szCs w:val="24"/>
                <w:lang w:bidi="ar"/>
              </w:rPr>
              <w:t>年</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20</w:t>
            </w:r>
            <w:r>
              <w:rPr>
                <w:rFonts w:hint="eastAsia" w:ascii="仿宋_GB2312" w:hAnsi="仿宋_GB2312" w:eastAsia="仿宋_GB2312" w:cs="仿宋_GB2312"/>
                <w:color w:val="000000"/>
                <w:kern w:val="0"/>
                <w:sz w:val="24"/>
                <w:szCs w:val="24"/>
                <w:lang w:val="en-US" w:eastAsia="zh-CN" w:bidi="ar"/>
              </w:rPr>
              <w:t>23</w:t>
            </w:r>
            <w:r>
              <w:rPr>
                <w:rFonts w:hint="eastAsia" w:ascii="仿宋_GB2312" w:hAnsi="仿宋_GB2312" w:eastAsia="仿宋_GB2312" w:cs="仿宋_GB2312"/>
                <w:color w:val="000000"/>
                <w:kern w:val="0"/>
                <w:sz w:val="24"/>
                <w:szCs w:val="24"/>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68" w:type="dxa"/>
            <w:gridSpan w:val="11"/>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r>
              <w:rPr>
                <w:rFonts w:hint="eastAsia" w:ascii="黑体" w:hAnsi="黑体" w:eastAsia="黑体" w:cs="黑体"/>
                <w:bCs/>
                <w:color w:val="000000"/>
                <w:kern w:val="0"/>
                <w:sz w:val="24"/>
                <w:szCs w:val="24"/>
                <w:lang w:bidi="ar"/>
              </w:rPr>
              <w:t>一、企业经营情况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1.注册资本金</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2.总资产</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其中：固定资产</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3.总负债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4.资产负债率</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5.企业销售收入（市场交易额）</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其中：农产品销售收入(或涉农业务收入）</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6.净利润（税后利润）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w:t>
            </w:r>
            <w:r>
              <w:rPr>
                <w:rFonts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bidi="ar"/>
              </w:rPr>
              <w:t>总资产报酬率</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8.上交税金</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w w:val="95"/>
                <w:kern w:val="0"/>
                <w:sz w:val="24"/>
                <w:szCs w:val="24"/>
                <w:lang w:bidi="ar"/>
              </w:rPr>
            </w:pPr>
            <w:r>
              <w:rPr>
                <w:rFonts w:hint="eastAsia" w:ascii="仿宋_GB2312" w:hAnsi="仿宋_GB2312" w:eastAsia="仿宋_GB2312" w:cs="仿宋_GB2312"/>
                <w:color w:val="000000"/>
                <w:w w:val="95"/>
                <w:kern w:val="0"/>
                <w:sz w:val="24"/>
                <w:szCs w:val="24"/>
                <w:lang w:bidi="ar"/>
              </w:rPr>
              <w:t>9.农产品及其加工产品出口创汇</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万美元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10.实际利用外资额度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万美元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11.农产品加工量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8" w:type="dxa"/>
            <w:gridSpan w:val="11"/>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二、基地情况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农产品生产、休闲农业型企业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1.自有基地种植面积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——粮油作物种植面积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——蔬菜种植面积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——水果种植面积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——茶叶种植面积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——中草药种植面积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——糖蔗种植面积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——花卉种植面积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——设施大棚面积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——油茶种植面积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——商品林种植面积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——其他作物（</w:t>
            </w:r>
            <w:r>
              <w:rPr>
                <w:rFonts w:hint="eastAsia" w:ascii="仿宋_GB2312" w:hAnsi="仿宋_GB2312" w:eastAsia="仿宋_GB2312" w:cs="仿宋_GB2312"/>
                <w:color w:val="000000"/>
                <w:kern w:val="0"/>
                <w:sz w:val="24"/>
                <w:szCs w:val="24"/>
                <w:u w:val="single"/>
                <w:lang w:bidi="ar"/>
              </w:rPr>
              <w:t xml:space="preserve"> </w:t>
            </w:r>
            <w:r>
              <w:rPr>
                <w:rFonts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2.带动农户种植总面积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——粮油作物种植面积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——蔬菜种植面积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——水果种植面积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——茶叶种植面积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——中草药种植面积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——糖蔗种植面积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——花卉种植面积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——设施大棚面积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——油茶种植面积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——商品林种植面积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——其他作物（</w:t>
            </w:r>
            <w:r>
              <w:rPr>
                <w:rFonts w:hint="eastAsia" w:ascii="仿宋_GB2312" w:hAnsi="仿宋_GB2312" w:eastAsia="仿宋_GB2312" w:cs="仿宋_GB2312"/>
                <w:color w:val="000000"/>
                <w:kern w:val="0"/>
                <w:sz w:val="24"/>
                <w:szCs w:val="24"/>
                <w:u w:val="single"/>
                <w:lang w:bidi="ar"/>
              </w:rPr>
              <w:t xml:space="preserve"> </w:t>
            </w:r>
            <w:r>
              <w:rPr>
                <w:rFonts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3.自有基地家禽出栏量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4.带动农户家禽出栏总量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5.自有基地牲畜出栏量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——生猪出栏量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——牛羊出栏量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6.带动农户牲畜出栏总量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——生猪出栏量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——牛羊出栏量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万头 </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7.自有基地水产养殖面积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——自有基地水产产量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8.带动农户水产养殖总面积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——带动农户水产养殖总产量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9.自有海洋捕捞生产渔船数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艘</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——年水产捕捞产量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吨</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10.其他示范基地面积（备注：</w:t>
            </w:r>
            <w:r>
              <w:rPr>
                <w:rFonts w:hint="eastAsia" w:ascii="仿宋_GB2312" w:hAnsi="仿宋_GB2312" w:eastAsia="仿宋_GB2312" w:cs="仿宋_GB2312"/>
                <w:bCs/>
                <w:color w:val="000000"/>
                <w:kern w:val="0"/>
                <w:sz w:val="24"/>
                <w:szCs w:val="24"/>
                <w:u w:val="single"/>
                <w:lang w:bidi="ar"/>
              </w:rPr>
              <w:t xml:space="preserve">         </w:t>
            </w:r>
            <w:r>
              <w:rPr>
                <w:rFonts w:hint="eastAsia" w:ascii="仿宋_GB2312" w:hAnsi="仿宋_GB2312" w:eastAsia="仿宋_GB2312" w:cs="仿宋_GB2312"/>
                <w:bCs/>
                <w:color w:val="000000"/>
                <w:kern w:val="0"/>
                <w:sz w:val="24"/>
                <w:szCs w:val="24"/>
                <w:lang w:bidi="ar"/>
              </w:rPr>
              <w:t>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u w:val="single"/>
                <w:lang w:bidi="ar"/>
              </w:rPr>
              <w:t xml:space="preserve">         </w:t>
            </w:r>
            <w:r>
              <w:rPr>
                <w:rFonts w:hint="eastAsia" w:ascii="仿宋_GB2312" w:hAnsi="仿宋_GB2312" w:eastAsia="仿宋_GB2312" w:cs="仿宋_GB2312"/>
                <w:bCs/>
                <w:color w:val="000000"/>
                <w:kern w:val="0"/>
                <w:sz w:val="24"/>
                <w:szCs w:val="24"/>
                <w:lang w:bidi="ar"/>
              </w:rPr>
              <w:t>产品产量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农产品加工、流通型企业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11.造林面积（木材加工利用企业）</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12.拥有符合食品加工卫生标准的加工场地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13.拥有与经营规模相适应的生产设施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14.拥有符合国家环保要求的交易场地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15.拥有农产品保鲜贮运设施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农产品批发市场型企业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16.拥有符合国家环保要求的交易场地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17.拥有相关运输、贮藏贮运设施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restart"/>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农产品电子商务型企业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18.拥有实体体验店</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19.拥有保鲜贮运或其他配套设施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w:t>
            </w:r>
            <w:r>
              <w:rPr>
                <w:rFonts w:hint="eastAsia" w:ascii="仿宋_GB2312" w:hAnsi="仿宋_GB2312" w:eastAsia="仿宋_GB2312" w:cs="仿宋_GB2312"/>
                <w:bCs/>
                <w:color w:val="000000"/>
                <w:spacing w:val="-6"/>
                <w:kern w:val="0"/>
                <w:sz w:val="24"/>
                <w:szCs w:val="24"/>
                <w:lang w:bidi="ar"/>
              </w:rPr>
              <w:t>技推广类企</w:t>
            </w:r>
            <w:r>
              <w:rPr>
                <w:rFonts w:hint="eastAsia" w:ascii="仿宋_GB2312" w:hAnsi="仿宋_GB2312" w:eastAsia="仿宋_GB2312" w:cs="仿宋_GB2312"/>
                <w:bCs/>
                <w:color w:val="000000"/>
                <w:kern w:val="0"/>
                <w:sz w:val="24"/>
                <w:szCs w:val="24"/>
                <w:lang w:bidi="ar"/>
              </w:rPr>
              <w:t>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20.企业自有先进技术（良种）在全省范围推广面积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restart"/>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其他涉农企业</w:t>
            </w: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21.拥有与生产经营规模相适应的生产（加工）基地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p>
        </w:tc>
        <w:tc>
          <w:tcPr>
            <w:tcW w:w="35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22.拥有与生产经营规模相适应的相关配套设施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68" w:type="dxa"/>
            <w:gridSpan w:val="11"/>
            <w:tcBorders>
              <w:left w:val="single" w:color="auto" w:sz="4" w:space="0"/>
              <w:right w:val="single" w:color="auto" w:sz="4" w:space="0"/>
            </w:tcBorders>
            <w:noWrap w:val="0"/>
            <w:vAlign w:val="center"/>
          </w:tcPr>
          <w:p>
            <w:pPr>
              <w:adjustRightInd w:val="0"/>
              <w:snapToGrid w:val="0"/>
              <w:spacing w:line="360" w:lineRule="exact"/>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三、带动农户情况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1.带动农户数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——合同关系（含“订单”方式）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——合作方式按利润返还</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——股份合作方式按股分红</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——其它方式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2.带动农户增收</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3.平均每户增收</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元</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68" w:type="dxa"/>
            <w:gridSpan w:val="11"/>
            <w:tcBorders>
              <w:left w:val="single" w:color="auto" w:sz="4" w:space="0"/>
              <w:right w:val="single" w:color="auto" w:sz="4" w:space="0"/>
            </w:tcBorders>
            <w:noWrap w:val="0"/>
            <w:vAlign w:val="center"/>
          </w:tcPr>
          <w:p>
            <w:pPr>
              <w:adjustRightInd w:val="0"/>
              <w:snapToGrid w:val="0"/>
              <w:spacing w:line="360" w:lineRule="exact"/>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四、企业在岗人数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1.小计</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73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——签订合同职工数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74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——季节性临时工人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75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68" w:type="dxa"/>
            <w:gridSpan w:val="11"/>
            <w:tcBorders>
              <w:left w:val="single" w:color="auto" w:sz="4" w:space="0"/>
              <w:right w:val="single" w:color="auto" w:sz="4" w:space="0"/>
            </w:tcBorders>
            <w:noWrap w:val="0"/>
            <w:vAlign w:val="center"/>
          </w:tcPr>
          <w:p>
            <w:pPr>
              <w:adjustRightInd w:val="0"/>
              <w:snapToGrid w:val="0"/>
              <w:spacing w:line="360" w:lineRule="exact"/>
              <w:jc w:val="left"/>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五、企业竞争力指标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1.建立质量管理体系和标准体系</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2.通过质量管理体系认证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r>
              <w:rPr>
                <w:rFonts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bidi="ar"/>
              </w:rPr>
              <w:t>GMP认证数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r>
              <w:rPr>
                <w:rFonts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bidi="ar"/>
              </w:rPr>
              <w:t>HACCP认证数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w:t>
            </w:r>
            <w:r>
              <w:rPr>
                <w:rFonts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bidi="ar"/>
              </w:rPr>
              <w:t>FDA认证数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6.能够按照或者高于国家、行业、地方标准进行生产</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7.使用国家或省农产品质量安全追溯管理平台，开展农产品质量安全追溯管理</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8</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政府质量奖</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9</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无公害农产品认证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绿色食品认证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11</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有机食品认证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1</w:t>
            </w:r>
            <w:r>
              <w:rPr>
                <w:rFonts w:hint="eastAsia" w:ascii="仿宋_GB2312" w:hAnsi="仿宋_GB2312" w:eastAsia="仿宋_GB2312" w:cs="仿宋_GB2312"/>
                <w:bCs/>
                <w:color w:val="000000"/>
                <w:kern w:val="0"/>
                <w:sz w:val="24"/>
                <w:szCs w:val="24"/>
                <w:lang w:bidi="ar"/>
              </w:rPr>
              <w:t>2</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获省名牌产品（农业类）认定资质</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1</w:t>
            </w:r>
            <w:r>
              <w:rPr>
                <w:rFonts w:hint="eastAsia" w:ascii="仿宋_GB2312" w:hAnsi="仿宋_GB2312" w:eastAsia="仿宋_GB2312" w:cs="仿宋_GB2312"/>
                <w:bCs/>
                <w:color w:val="000000"/>
                <w:kern w:val="0"/>
                <w:sz w:val="24"/>
                <w:szCs w:val="24"/>
                <w:lang w:bidi="ar"/>
              </w:rPr>
              <w:t>3.有入围省名特优新农产品区域公用品牌核心企业、品牌产品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14.农产品原产地认证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15</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地理标志产品认证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1</w:t>
            </w:r>
            <w:r>
              <w:rPr>
                <w:rFonts w:hint="eastAsia" w:ascii="仿宋_GB2312" w:hAnsi="仿宋_GB2312" w:eastAsia="仿宋_GB2312" w:cs="仿宋_GB2312"/>
                <w:bCs/>
                <w:color w:val="000000"/>
                <w:kern w:val="0"/>
                <w:sz w:val="24"/>
                <w:szCs w:val="24"/>
                <w:lang w:bidi="ar"/>
              </w:rPr>
              <w:t>6.获得专利数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17.获得商标数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18.通过环境管理体系认证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19.通过职业健康安全管理体系认证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20.通过食品安全管理体系认证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2</w:t>
            </w:r>
            <w:r>
              <w:rPr>
                <w:rFonts w:hint="eastAsia" w:ascii="仿宋_GB2312" w:hAnsi="仿宋_GB2312" w:eastAsia="仿宋_GB2312" w:cs="仿宋_GB2312"/>
                <w:bCs/>
                <w:color w:val="000000"/>
                <w:kern w:val="0"/>
                <w:sz w:val="24"/>
                <w:szCs w:val="24"/>
                <w:lang w:bidi="ar"/>
              </w:rPr>
              <w:t>1.通过环保达标评定</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2</w:t>
            </w:r>
            <w:r>
              <w:rPr>
                <w:rFonts w:hint="eastAsia" w:ascii="仿宋_GB2312" w:hAnsi="仿宋_GB2312" w:eastAsia="仿宋_GB2312" w:cs="仿宋_GB2312"/>
                <w:bCs/>
                <w:color w:val="000000"/>
                <w:kern w:val="0"/>
                <w:sz w:val="24"/>
                <w:szCs w:val="24"/>
                <w:lang w:bidi="ar"/>
              </w:rPr>
              <w:t>2.拥有新品种权数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2</w:t>
            </w:r>
            <w:r>
              <w:rPr>
                <w:rFonts w:hint="eastAsia" w:ascii="仿宋_GB2312" w:hAnsi="仿宋_GB2312" w:eastAsia="仿宋_GB2312" w:cs="仿宋_GB2312"/>
                <w:bCs/>
                <w:color w:val="000000"/>
                <w:kern w:val="0"/>
                <w:sz w:val="24"/>
                <w:szCs w:val="24"/>
                <w:lang w:bidi="ar"/>
              </w:rPr>
              <w:t>3.</w:t>
            </w:r>
            <w:r>
              <w:rPr>
                <w:rFonts w:hint="eastAsia" w:ascii="仿宋_GB2312" w:hAnsi="仿宋_GB2312" w:eastAsia="仿宋_GB2312" w:cs="仿宋_GB2312"/>
                <w:color w:val="000000"/>
                <w:kern w:val="0"/>
                <w:sz w:val="24"/>
                <w:szCs w:val="24"/>
                <w:lang w:bidi="ar"/>
              </w:rPr>
              <w:t>获得省、部级科技成果、推广奖数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bidi="ar"/>
              </w:rPr>
              <w:t>4.有专门研发机构</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bidi="ar"/>
              </w:rPr>
              <w:t>5.专门研发人员数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人</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bidi="ar"/>
              </w:rPr>
              <w:t>6.当年投入研发经费</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2</w:t>
            </w:r>
            <w:r>
              <w:rPr>
                <w:rFonts w:hint="eastAsia" w:ascii="仿宋_GB2312" w:hAnsi="仿宋_GB2312" w:eastAsia="仿宋_GB2312" w:cs="仿宋_GB2312"/>
                <w:bCs/>
                <w:color w:val="000000"/>
                <w:kern w:val="0"/>
                <w:sz w:val="24"/>
                <w:szCs w:val="24"/>
                <w:lang w:bidi="ar"/>
              </w:rPr>
              <w:t>7.获得高新技术企业资格</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28.获评农业农村部畜禽养殖标准化示范场、水产健康养殖示范场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29.列入省“菜篮子”基地、粤港澳大湾区“菜篮子”生产基地及产品加工企业</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30.获评中国种业骨干企业、国家或省级良种场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31.获评省级及以上休闲农业与乡村旅游示范点、农业公园、3A级及以上旅游景点</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3</w:t>
            </w:r>
            <w:r>
              <w:rPr>
                <w:rFonts w:hint="eastAsia" w:ascii="仿宋_GB2312" w:hAnsi="仿宋_GB2312" w:eastAsia="仿宋_GB2312" w:cs="仿宋_GB2312"/>
                <w:bCs/>
                <w:color w:val="000000"/>
                <w:kern w:val="0"/>
                <w:sz w:val="24"/>
                <w:szCs w:val="24"/>
                <w:lang w:bidi="ar"/>
              </w:rPr>
              <w:t>2.建立有企业管理制度和财务制度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3</w:t>
            </w:r>
            <w:r>
              <w:rPr>
                <w:rFonts w:hint="eastAsia" w:ascii="仿宋_GB2312" w:hAnsi="仿宋_GB2312" w:eastAsia="仿宋_GB2312" w:cs="仿宋_GB2312"/>
                <w:bCs/>
                <w:color w:val="000000"/>
                <w:kern w:val="0"/>
                <w:sz w:val="24"/>
                <w:szCs w:val="24"/>
                <w:lang w:bidi="ar"/>
              </w:rPr>
              <w:t>3.其他省级以上奖励数目</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56" w:type="dxa"/>
            <w:gridSpan w:val="4"/>
            <w:tcBorders>
              <w:left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（填写奖励名称）</w:t>
            </w:r>
            <w:r>
              <w:rPr>
                <w:rFonts w:hint="eastAsia" w:ascii="仿宋_GB2312" w:hAnsi="仿宋_GB2312" w:eastAsia="仿宋_GB2312" w:cs="仿宋_GB2312"/>
                <w:bCs/>
                <w:color w:val="000000"/>
                <w:kern w:val="0"/>
                <w:sz w:val="24"/>
                <w:szCs w:val="24"/>
                <w:u w:val="single"/>
                <w:lang w:bidi="ar"/>
              </w:rPr>
              <w:t xml:space="preserve">             </w:t>
            </w:r>
            <w:r>
              <w:rPr>
                <w:rFonts w:hint="eastAsia" w:ascii="仿宋_GB2312" w:hAnsi="仿宋_GB2312" w:eastAsia="仿宋_GB2312" w:cs="仿宋_GB2312"/>
                <w:bCs/>
                <w:color w:val="000000"/>
                <w:kern w:val="0"/>
                <w:sz w:val="24"/>
                <w:szCs w:val="24"/>
                <w:lang w:bidi="ar"/>
              </w:rPr>
              <w:t xml:space="preserve"> </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9568" w:type="dxa"/>
            <w:gridSpan w:val="11"/>
            <w:noWrap w:val="0"/>
            <w:vAlign w:val="top"/>
          </w:tcPr>
          <w:p>
            <w:pPr>
              <w:adjustRightInd w:val="0"/>
              <w:snapToGrid w:val="0"/>
              <w:spacing w:line="300" w:lineRule="exac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企业简介（可另加附页）：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jc w:val="center"/>
        </w:trPr>
        <w:tc>
          <w:tcPr>
            <w:tcW w:w="2632" w:type="dxa"/>
            <w:gridSpan w:val="3"/>
            <w:noWrap w:val="0"/>
            <w:vAlign w:val="center"/>
          </w:tcPr>
          <w:p>
            <w:pPr>
              <w:adjustRightInd w:val="0"/>
              <w:snapToGrid w:val="0"/>
              <w:spacing w:line="40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县（区）</w:t>
            </w:r>
            <w:r>
              <w:rPr>
                <w:rFonts w:hint="eastAsia" w:ascii="仿宋_GB2312" w:hAnsi="仿宋_GB2312" w:eastAsia="仿宋_GB2312" w:cs="仿宋_GB2312"/>
                <w:color w:val="000000"/>
                <w:kern w:val="0"/>
                <w:sz w:val="24"/>
                <w:szCs w:val="24"/>
                <w:lang w:eastAsia="zh-CN" w:bidi="ar"/>
              </w:rPr>
              <w:t>农业农村</w:t>
            </w:r>
            <w:r>
              <w:rPr>
                <w:rFonts w:hint="eastAsia" w:ascii="仿宋_GB2312" w:hAnsi="仿宋_GB2312" w:eastAsia="仿宋_GB2312" w:cs="仿宋_GB2312"/>
                <w:color w:val="000000"/>
                <w:kern w:val="0"/>
                <w:sz w:val="24"/>
                <w:szCs w:val="24"/>
                <w:lang w:bidi="ar"/>
              </w:rPr>
              <w:t>部门意见</w:t>
            </w:r>
          </w:p>
        </w:tc>
        <w:tc>
          <w:tcPr>
            <w:tcW w:w="6936" w:type="dxa"/>
            <w:gridSpan w:val="8"/>
            <w:noWrap w:val="0"/>
            <w:vAlign w:val="top"/>
          </w:tcPr>
          <w:p>
            <w:pPr>
              <w:spacing w:line="590" w:lineRule="exact"/>
              <w:rPr>
                <w:rFonts w:hint="eastAsia" w:ascii="仿宋_GB2312" w:hAnsi="Times New Roman" w:eastAsia="仿宋_GB2312" w:cs="Times New Roman"/>
                <w:kern w:val="2"/>
                <w:sz w:val="24"/>
                <w:szCs w:val="20"/>
                <w:lang w:eastAsia="zh-CN"/>
              </w:rPr>
            </w:pPr>
          </w:p>
          <w:p>
            <w:pPr>
              <w:spacing w:line="590" w:lineRule="exact"/>
              <w:rPr>
                <w:rFonts w:hint="eastAsia" w:ascii="仿宋_GB2312" w:hAnsi="Times New Roman" w:eastAsia="仿宋_GB2312" w:cs="Times New Roman"/>
                <w:kern w:val="2"/>
                <w:sz w:val="24"/>
                <w:szCs w:val="20"/>
                <w:lang w:eastAsia="zh-CN"/>
              </w:rPr>
            </w:pPr>
          </w:p>
          <w:p>
            <w:pPr>
              <w:spacing w:line="590" w:lineRule="exact"/>
              <w:rPr>
                <w:rFonts w:hint="eastAsia" w:ascii="仿宋_GB2312" w:hAnsi="Times New Roman" w:eastAsia="仿宋_GB2312" w:cs="Times New Roman"/>
                <w:kern w:val="2"/>
                <w:sz w:val="24"/>
                <w:szCs w:val="20"/>
                <w:lang w:eastAsia="zh-CN"/>
              </w:rPr>
            </w:pPr>
            <w:r>
              <w:rPr>
                <w:rFonts w:hint="eastAsia" w:ascii="仿宋_GB2312" w:hAnsi="Times New Roman" w:eastAsia="仿宋_GB2312" w:cs="Times New Roman"/>
                <w:kern w:val="2"/>
                <w:sz w:val="24"/>
                <w:szCs w:val="20"/>
                <w:lang w:eastAsia="zh-CN"/>
              </w:rPr>
              <w:t>业务部门审核人签字：</w:t>
            </w:r>
          </w:p>
          <w:p>
            <w:pPr>
              <w:spacing w:line="590" w:lineRule="exact"/>
              <w:rPr>
                <w:rFonts w:hint="eastAsia" w:ascii="仿宋_GB2312" w:hAnsi="Times New Roman" w:eastAsia="仿宋_GB2312" w:cs="Times New Roman"/>
                <w:kern w:val="2"/>
                <w:sz w:val="24"/>
                <w:szCs w:val="20"/>
                <w:lang w:val="en-US" w:eastAsia="zh-CN"/>
              </w:rPr>
            </w:pPr>
            <w:r>
              <w:rPr>
                <w:rFonts w:hint="eastAsia" w:ascii="仿宋_GB2312" w:hAnsi="Times New Roman" w:eastAsia="仿宋_GB2312" w:cs="Times New Roman"/>
                <w:kern w:val="2"/>
                <w:sz w:val="24"/>
                <w:szCs w:val="20"/>
                <w:lang w:eastAsia="zh-CN"/>
              </w:rPr>
              <w:t>业务主管领导签字：</w:t>
            </w:r>
            <w:r>
              <w:rPr>
                <w:rFonts w:hint="eastAsia" w:ascii="仿宋_GB2312" w:hAnsi="Times New Roman" w:eastAsia="仿宋_GB2312" w:cs="Times New Roman"/>
                <w:kern w:val="2"/>
                <w:sz w:val="24"/>
                <w:szCs w:val="20"/>
                <w:lang w:val="en-US" w:eastAsia="zh-CN"/>
              </w:rPr>
              <w:t xml:space="preserve">                （单位盖章）  </w:t>
            </w:r>
          </w:p>
          <w:p>
            <w:pPr>
              <w:adjustRightInd w:val="0"/>
              <w:snapToGrid w:val="0"/>
              <w:spacing w:line="32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Times New Roman" w:eastAsia="仿宋_GB2312" w:cs="Times New Roman"/>
                <w:kern w:val="2"/>
                <w:sz w:val="24"/>
                <w:szCs w:val="20"/>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2632" w:type="dxa"/>
            <w:gridSpan w:val="3"/>
            <w:noWrap w:val="0"/>
            <w:vAlign w:val="center"/>
          </w:tcPr>
          <w:p>
            <w:pPr>
              <w:adjustRightInd w:val="0"/>
              <w:snapToGrid w:val="0"/>
              <w:spacing w:line="40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eastAsia="zh-CN" w:bidi="ar"/>
              </w:rPr>
              <w:t>市农业农村</w:t>
            </w:r>
            <w:r>
              <w:rPr>
                <w:rFonts w:hint="eastAsia" w:ascii="仿宋_GB2312" w:hAnsi="仿宋_GB2312" w:eastAsia="仿宋_GB2312" w:cs="仿宋_GB2312"/>
                <w:color w:val="000000"/>
                <w:kern w:val="0"/>
                <w:sz w:val="24"/>
                <w:szCs w:val="24"/>
                <w:lang w:bidi="ar"/>
              </w:rPr>
              <w:t>部门意见</w:t>
            </w:r>
          </w:p>
        </w:tc>
        <w:tc>
          <w:tcPr>
            <w:tcW w:w="6936" w:type="dxa"/>
            <w:gridSpan w:val="8"/>
            <w:noWrap w:val="0"/>
            <w:vAlign w:val="top"/>
          </w:tcPr>
          <w:p>
            <w:pPr>
              <w:adjustRightInd w:val="0"/>
              <w:snapToGrid w:val="0"/>
              <w:spacing w:line="320" w:lineRule="exact"/>
              <w:rPr>
                <w:rFonts w:hint="eastAsia" w:ascii="仿宋_GB2312" w:hAnsi="仿宋_GB2312" w:eastAsia="仿宋_GB2312" w:cs="仿宋_GB2312"/>
                <w:color w:val="000000"/>
                <w:kern w:val="0"/>
                <w:sz w:val="24"/>
                <w:szCs w:val="24"/>
              </w:rPr>
            </w:pPr>
          </w:p>
          <w:p>
            <w:pPr>
              <w:adjustRightInd w:val="0"/>
              <w:snapToGrid w:val="0"/>
              <w:spacing w:line="320" w:lineRule="exact"/>
              <w:rPr>
                <w:rFonts w:hint="eastAsia" w:ascii="仿宋_GB2312" w:hAnsi="仿宋_GB2312" w:eastAsia="仿宋_GB2312" w:cs="仿宋_GB2312"/>
                <w:color w:val="000000"/>
                <w:kern w:val="0"/>
                <w:sz w:val="24"/>
                <w:szCs w:val="24"/>
              </w:rPr>
            </w:pPr>
          </w:p>
          <w:p>
            <w:pPr>
              <w:adjustRightInd w:val="0"/>
              <w:snapToGrid w:val="0"/>
              <w:spacing w:line="320" w:lineRule="exact"/>
              <w:rPr>
                <w:rFonts w:hint="eastAsia" w:ascii="仿宋_GB2312" w:hAnsi="仿宋_GB2312" w:eastAsia="仿宋_GB2312" w:cs="仿宋_GB2312"/>
                <w:color w:val="000000"/>
                <w:kern w:val="0"/>
                <w:sz w:val="24"/>
                <w:szCs w:val="24"/>
              </w:rPr>
            </w:pPr>
          </w:p>
          <w:p>
            <w:pPr>
              <w:adjustRightInd w:val="0"/>
              <w:snapToGrid w:val="0"/>
              <w:spacing w:line="320" w:lineRule="exact"/>
              <w:rPr>
                <w:rFonts w:hint="eastAsia" w:ascii="仿宋_GB2312" w:hAnsi="仿宋_GB2312" w:eastAsia="仿宋_GB2312" w:cs="仿宋_GB2312"/>
                <w:color w:val="000000"/>
                <w:kern w:val="0"/>
                <w:sz w:val="24"/>
                <w:szCs w:val="24"/>
              </w:rPr>
            </w:pPr>
          </w:p>
          <w:p>
            <w:pPr>
              <w:adjustRightInd w:val="0"/>
              <w:snapToGrid w:val="0"/>
              <w:spacing w:line="320" w:lineRule="exact"/>
              <w:rPr>
                <w:rFonts w:hint="eastAsia" w:ascii="仿宋_GB2312" w:hAnsi="仿宋_GB2312" w:eastAsia="仿宋_GB2312" w:cs="仿宋_GB2312"/>
                <w:color w:val="000000"/>
                <w:kern w:val="0"/>
                <w:sz w:val="24"/>
                <w:szCs w:val="24"/>
              </w:rPr>
            </w:pPr>
          </w:p>
          <w:p>
            <w:pPr>
              <w:adjustRightInd w:val="0"/>
              <w:snapToGrid w:val="0"/>
              <w:spacing w:line="320" w:lineRule="exact"/>
              <w:rPr>
                <w:rFonts w:hint="eastAsia" w:ascii="仿宋_GB2312" w:hAnsi="仿宋_GB2312" w:eastAsia="仿宋_GB2312" w:cs="仿宋_GB2312"/>
                <w:color w:val="000000"/>
                <w:kern w:val="0"/>
                <w:sz w:val="24"/>
                <w:szCs w:val="24"/>
              </w:rPr>
            </w:pPr>
          </w:p>
          <w:p>
            <w:pPr>
              <w:adjustRightInd w:val="0"/>
              <w:snapToGrid w:val="0"/>
              <w:spacing w:line="32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lang w:eastAsia="zh-CN"/>
              </w:rPr>
              <w:t>（单位盖章）</w:t>
            </w:r>
          </w:p>
          <w:p>
            <w:pPr>
              <w:adjustRightInd w:val="0"/>
              <w:snapToGrid w:val="0"/>
              <w:spacing w:line="3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 xml:space="preserve">                        年   月   日</w:t>
            </w:r>
          </w:p>
        </w:tc>
      </w:tr>
    </w:tbl>
    <w:p>
      <w:pPr>
        <w:adjustRightInd w:val="0"/>
        <w:snapToGrid w:val="0"/>
        <w:spacing w:line="320" w:lineRule="exact"/>
        <w:rPr>
          <w:rFonts w:hint="eastAsia" w:ascii="黑体" w:hAnsi="宋体" w:eastAsia="黑体" w:cs="黑体"/>
          <w:color w:val="000000"/>
          <w:kern w:val="0"/>
          <w:sz w:val="24"/>
          <w:szCs w:val="20"/>
        </w:rPr>
      </w:pPr>
      <w:r>
        <w:rPr>
          <w:rFonts w:hint="eastAsia" w:ascii="黑体" w:hAnsi="宋体" w:eastAsia="黑体" w:cs="黑体"/>
          <w:color w:val="000000"/>
          <w:kern w:val="0"/>
          <w:sz w:val="24"/>
          <w:szCs w:val="20"/>
          <w:lang w:bidi="ar"/>
        </w:rPr>
        <w:t>指标解释：</w:t>
      </w:r>
    </w:p>
    <w:p>
      <w:pPr>
        <w:adjustRightInd w:val="0"/>
        <w:snapToGrid w:val="0"/>
        <w:spacing w:line="320" w:lineRule="exact"/>
        <w:ind w:firstLine="240" w:firstLineChars="100"/>
        <w:rPr>
          <w:rFonts w:hint="eastAsia" w:ascii="仿宋_GB2312" w:hAnsi="仿宋_GB2312" w:eastAsia="仿宋_GB2312" w:cs="仿宋_GB2312"/>
          <w:color w:val="000000"/>
          <w:kern w:val="0"/>
          <w:sz w:val="24"/>
          <w:szCs w:val="20"/>
          <w:lang w:bidi="ar"/>
        </w:rPr>
      </w:pPr>
      <w:r>
        <w:rPr>
          <w:rFonts w:hint="eastAsia" w:ascii="仿宋_GB2312" w:hAnsi="仿宋_GB2312" w:eastAsia="仿宋_GB2312" w:cs="仿宋_GB2312"/>
          <w:color w:val="000000"/>
          <w:kern w:val="0"/>
          <w:sz w:val="24"/>
          <w:szCs w:val="20"/>
          <w:lang w:bidi="ar"/>
        </w:rPr>
        <w:t>1.企业类型包括农产品生产、休闲农业、农产品加工、农产品流通、农产品批发</w:t>
      </w:r>
    </w:p>
    <w:p>
      <w:pPr>
        <w:adjustRightInd w:val="0"/>
        <w:snapToGrid w:val="0"/>
        <w:spacing w:line="320" w:lineRule="exact"/>
        <w:ind w:firstLine="480" w:firstLineChars="200"/>
        <w:rPr>
          <w:rFonts w:hint="eastAsia" w:ascii="仿宋_GB2312" w:hAnsi="仿宋_GB2312" w:eastAsia="仿宋_GB2312" w:cs="仿宋_GB2312"/>
          <w:color w:val="000000"/>
          <w:kern w:val="0"/>
          <w:sz w:val="24"/>
          <w:szCs w:val="20"/>
          <w:lang w:bidi="ar"/>
        </w:rPr>
      </w:pPr>
      <w:r>
        <w:rPr>
          <w:rFonts w:hint="eastAsia" w:ascii="仿宋_GB2312" w:hAnsi="仿宋_GB2312" w:eastAsia="仿宋_GB2312" w:cs="仿宋_GB2312"/>
          <w:color w:val="000000"/>
          <w:kern w:val="0"/>
          <w:sz w:val="24"/>
          <w:szCs w:val="20"/>
          <w:lang w:bidi="ar"/>
        </w:rPr>
        <w:t>市场、农产品电子商务、农技推广、农机、农药、兽药、饲料、肥料生产及服</w:t>
      </w:r>
    </w:p>
    <w:p>
      <w:pPr>
        <w:adjustRightInd w:val="0"/>
        <w:snapToGrid w:val="0"/>
        <w:spacing w:line="320" w:lineRule="exact"/>
        <w:ind w:firstLine="480" w:firstLineChars="2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务以及其他涉农企业。</w:t>
      </w:r>
    </w:p>
    <w:p>
      <w:p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2.销售收入是指当年企业实现的销售收入总额。</w:t>
      </w:r>
    </w:p>
    <w:p>
      <w:p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3.交易额是指全年进场交易的各类产品成交额之和(</w:t>
      </w:r>
      <w:r>
        <w:rPr>
          <w:rFonts w:hint="eastAsia" w:ascii="仿宋_GB2312" w:hAnsi="仿宋_GB2312" w:eastAsia="仿宋_GB2312" w:cs="仿宋_GB2312"/>
          <w:color w:val="000000"/>
          <w:kern w:val="0"/>
          <w:sz w:val="24"/>
          <w:szCs w:val="20"/>
          <w:lang w:bidi="ar"/>
        </w:rPr>
        <w:t>农产品批发市场类填写）</w:t>
      </w:r>
      <w:r>
        <w:rPr>
          <w:rFonts w:hint="eastAsia" w:ascii="仿宋_GB2312" w:hAnsi="仿宋_GB2312" w:eastAsia="仿宋_GB2312" w:cs="仿宋_GB2312"/>
          <w:color w:val="000000"/>
          <w:kern w:val="0"/>
          <w:sz w:val="24"/>
          <w:szCs w:val="20"/>
        </w:rPr>
        <w:t>。</w:t>
      </w:r>
    </w:p>
    <w:p>
      <w:p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4.实际利用外资额度是指外商对企业投资的实际资金数额。</w:t>
      </w:r>
    </w:p>
    <w:p>
      <w:pPr>
        <w:adjustRightInd w:val="0"/>
        <w:snapToGrid w:val="0"/>
        <w:spacing w:line="320" w:lineRule="exact"/>
        <w:ind w:firstLine="240" w:firstLineChars="100"/>
        <w:rPr>
          <w:rFonts w:hint="eastAsia" w:ascii="仿宋_GB2312" w:hAnsi="仿宋_GB2312" w:eastAsia="仿宋_GB2312" w:cs="仿宋_GB2312"/>
          <w:color w:val="000000"/>
          <w:kern w:val="0"/>
          <w:sz w:val="24"/>
          <w:szCs w:val="20"/>
          <w:lang w:bidi="ar"/>
        </w:rPr>
      </w:pPr>
      <w:r>
        <w:rPr>
          <w:rFonts w:hint="eastAsia" w:ascii="仿宋_GB2312" w:hAnsi="仿宋_GB2312" w:eastAsia="仿宋_GB2312" w:cs="仿宋_GB2312"/>
          <w:color w:val="000000"/>
          <w:kern w:val="0"/>
          <w:sz w:val="24"/>
          <w:szCs w:val="20"/>
          <w:lang w:bidi="ar"/>
        </w:rPr>
        <w:t>5.合同关系是指以合同、订单等契约方式向农户收购农产品、提供生产资料等，</w:t>
      </w:r>
    </w:p>
    <w:p>
      <w:pPr>
        <w:adjustRightInd w:val="0"/>
        <w:snapToGrid w:val="0"/>
        <w:spacing w:line="320" w:lineRule="exact"/>
        <w:ind w:firstLine="480" w:firstLineChars="2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合同双方具有明确的权利、义务关系，合同具有法律效力。</w:t>
      </w:r>
    </w:p>
    <w:p>
      <w:pPr>
        <w:numPr>
          <w:ilvl w:val="0"/>
          <w:numId w:val="1"/>
        </w:numPr>
        <w:adjustRightInd w:val="0"/>
        <w:snapToGrid w:val="0"/>
        <w:spacing w:line="320" w:lineRule="exact"/>
        <w:ind w:firstLine="240" w:firstLineChars="100"/>
        <w:rPr>
          <w:rFonts w:hint="eastAsia" w:ascii="仿宋_GB2312" w:hAnsi="仿宋_GB2312" w:eastAsia="仿宋_GB2312" w:cs="仿宋_GB2312"/>
          <w:color w:val="000000"/>
          <w:kern w:val="0"/>
          <w:sz w:val="24"/>
          <w:szCs w:val="20"/>
          <w:lang w:bidi="ar"/>
        </w:rPr>
      </w:pPr>
      <w:r>
        <w:rPr>
          <w:rFonts w:hint="eastAsia" w:ascii="仿宋_GB2312" w:hAnsi="仿宋_GB2312" w:eastAsia="仿宋_GB2312" w:cs="仿宋_GB2312"/>
          <w:color w:val="000000"/>
          <w:kern w:val="0"/>
          <w:sz w:val="24"/>
          <w:szCs w:val="20"/>
          <w:lang w:bidi="ar"/>
        </w:rPr>
        <w:t>合作方式按利润返还是指企业将农副产品加工、运输等增值的一部利润按一定</w:t>
      </w:r>
    </w:p>
    <w:p>
      <w:pPr>
        <w:adjustRightInd w:val="0"/>
        <w:snapToGrid w:val="0"/>
        <w:spacing w:line="320" w:lineRule="exact"/>
        <w:ind w:firstLine="480" w:firstLineChars="2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的方式（如按交易量）返还给农户,也包括实行二次分配。</w:t>
      </w:r>
    </w:p>
    <w:p>
      <w:pPr>
        <w:adjustRightInd w:val="0"/>
        <w:snapToGrid w:val="0"/>
        <w:spacing w:line="320" w:lineRule="exact"/>
        <w:ind w:firstLine="240" w:firstLineChars="1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7.股份合作方式按股份分红是指按股金比例进行利润分红。</w:t>
      </w:r>
    </w:p>
    <w:p>
      <w:pPr>
        <w:adjustRightInd w:val="0"/>
        <w:snapToGrid w:val="0"/>
        <w:spacing w:line="320" w:lineRule="exact"/>
        <w:ind w:firstLine="240" w:firstLineChars="100"/>
        <w:rPr>
          <w:rFonts w:hint="eastAsia" w:ascii="仿宋_GB2312" w:hAnsi="仿宋_GB2312" w:eastAsia="仿宋_GB2312" w:cs="仿宋_GB2312"/>
          <w:color w:val="000000"/>
          <w:kern w:val="0"/>
          <w:sz w:val="24"/>
          <w:szCs w:val="20"/>
          <w:lang w:bidi="ar"/>
        </w:rPr>
      </w:pPr>
      <w:r>
        <w:rPr>
          <w:rFonts w:hint="eastAsia" w:ascii="仿宋_GB2312" w:hAnsi="仿宋_GB2312" w:eastAsia="仿宋_GB2312" w:cs="仿宋_GB2312"/>
          <w:color w:val="000000"/>
          <w:kern w:val="0"/>
          <w:sz w:val="24"/>
          <w:szCs w:val="20"/>
          <w:lang w:bidi="ar"/>
        </w:rPr>
        <w:t>8.带动农户增收是指带动的农户比从事其他生产或不参加产业化生产当年多增加</w:t>
      </w:r>
    </w:p>
    <w:p>
      <w:pPr>
        <w:adjustRightInd w:val="0"/>
        <w:snapToGrid w:val="0"/>
        <w:spacing w:line="320" w:lineRule="exact"/>
        <w:ind w:firstLine="480" w:firstLineChars="200"/>
        <w:rPr>
          <w:rFonts w:hint="eastAsia"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lang w:bidi="ar"/>
        </w:rPr>
        <w:t>的收入。</w:t>
      </w:r>
    </w:p>
    <w:p>
      <w:pPr>
        <w:adjustRightInd w:val="0"/>
        <w:snapToGrid w:val="0"/>
        <w:spacing w:line="320" w:lineRule="exact"/>
        <w:rPr>
          <w:rFonts w:hint="eastAsia" w:ascii="仿宋_GB2312" w:hAnsi="仿宋_GB2312" w:eastAsia="仿宋_GB2312" w:cs="仿宋_GB2312"/>
          <w:color w:val="000000"/>
          <w:kern w:val="0"/>
          <w:sz w:val="24"/>
          <w:szCs w:val="20"/>
          <w:lang w:bidi="ar"/>
        </w:rPr>
        <w:sectPr>
          <w:footerReference r:id="rId11" w:type="first"/>
          <w:footerReference r:id="rId9" w:type="default"/>
          <w:footerReference r:id="rId10" w:type="even"/>
          <w:pgSz w:w="11906" w:h="16838"/>
          <w:pgMar w:top="1871" w:right="1474" w:bottom="1871" w:left="1531" w:header="850" w:footer="1417" w:gutter="0"/>
          <w:pgNumType w:fmt="decimal"/>
          <w:cols w:space="720" w:num="1"/>
          <w:titlePg/>
          <w:docGrid w:type="lines" w:linePitch="595" w:charSpace="0"/>
        </w:sectPr>
      </w:pPr>
      <w:r>
        <w:rPr>
          <w:rFonts w:hint="eastAsia" w:ascii="黑体" w:hAnsi="宋体" w:eastAsia="黑体" w:cs="黑体"/>
          <w:color w:val="000000"/>
          <w:kern w:val="0"/>
          <w:sz w:val="24"/>
          <w:szCs w:val="20"/>
          <w:lang w:bidi="ar"/>
        </w:rPr>
        <w:t>注：</w:t>
      </w:r>
      <w:r>
        <w:rPr>
          <w:rFonts w:hint="eastAsia" w:ascii="仿宋_GB2312" w:hAnsi="仿宋_GB2312" w:eastAsia="仿宋_GB2312" w:cs="仿宋_GB2312"/>
          <w:color w:val="000000"/>
          <w:kern w:val="0"/>
          <w:sz w:val="24"/>
          <w:szCs w:val="20"/>
          <w:lang w:bidi="ar"/>
        </w:rPr>
        <w:t>表内平衡关系66=67+68+69+70</w:t>
      </w:r>
      <w:bookmarkStart w:id="0" w:name="_GoBack"/>
      <w:bookmarkEnd w:id="0"/>
      <w:r>
        <w:rPr>
          <w:rFonts w:hint="eastAsia" w:ascii="仿宋_GB2312" w:hAnsi="仿宋_GB2312" w:eastAsia="仿宋_GB2312" w:cs="仿宋_GB2312"/>
          <w:color w:val="000000"/>
          <w:kern w:val="0"/>
          <w:sz w:val="24"/>
          <w:szCs w:val="20"/>
          <w:lang w:bidi="ar"/>
        </w:rPr>
        <w:t>，72=71/66×10000</w:t>
      </w:r>
    </w:p>
    <w:p/>
    <w:sectPr>
      <w:pgSz w:w="11906" w:h="16838"/>
      <w:pgMar w:top="1701" w:right="1800"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82BD5"/>
    <w:multiLevelType w:val="singleLevel"/>
    <w:tmpl w:val="60482BD5"/>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NDBiOGU4NTA5OGUyZDlhY2EzYzhkYzk0NjhiYTgifQ=="/>
  </w:docVars>
  <w:rsids>
    <w:rsidRoot w:val="5A3E20A3"/>
    <w:rsid w:val="5A3E2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2024-03-21T06:44:00Z</dcterms:created>
  <dc:creator>21Guns</dc:creator>
  <cp:lastModifiedBy>21Guns</cp:lastModifiedBy>
  <dcterms:modified xsi:type="dcterms:W3CDTF">2024-03-21T06:45:01Z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0BA048BCDC5248EAB3B9B54161E4F433_11</vt:lpwstr>
  </property>
</Properties>
</file>