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EFEF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EFEFE"/>
          <w:lang w:val="en-US" w:eastAsia="zh-CN" w:bidi="ar"/>
        </w:rPr>
        <w:t>附件1：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EFEFE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EFEF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EFEFE"/>
          <w:lang w:val="en-US" w:eastAsia="zh-CN" w:bidi="ar"/>
        </w:rPr>
        <w:t>河源技师学院2024年度公开招聘编外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EFEF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EFEFE"/>
          <w:lang w:val="en-US" w:eastAsia="zh-CN" w:bidi="ar"/>
        </w:rPr>
        <w:t>人员岗位表</w:t>
      </w:r>
    </w:p>
    <w:tbl>
      <w:tblPr>
        <w:tblStyle w:val="3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1456"/>
        <w:gridCol w:w="975"/>
        <w:gridCol w:w="2397"/>
        <w:gridCol w:w="1619"/>
        <w:gridCol w:w="1421"/>
        <w:gridCol w:w="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55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EFEF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EFEFE"/>
                <w:lang w:val="en-US" w:eastAsia="zh-CN" w:bidi="ar"/>
              </w:rPr>
              <w:t>序号</w:t>
            </w:r>
          </w:p>
        </w:tc>
        <w:tc>
          <w:tcPr>
            <w:tcW w:w="145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EFEF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EFEFE"/>
                <w:lang w:val="en-US" w:eastAsia="zh-CN" w:bidi="ar"/>
              </w:rPr>
              <w:t>招聘岗位</w:t>
            </w:r>
          </w:p>
        </w:tc>
        <w:tc>
          <w:tcPr>
            <w:tcW w:w="9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EFEF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EFEFE"/>
                <w:lang w:val="en-US" w:eastAsia="zh-CN" w:bidi="ar"/>
              </w:rPr>
              <w:t>岗位 代码</w:t>
            </w:r>
          </w:p>
        </w:tc>
        <w:tc>
          <w:tcPr>
            <w:tcW w:w="54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EFEF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EFEFE"/>
                <w:lang w:val="en-US" w:eastAsia="zh-CN" w:bidi="ar"/>
              </w:rPr>
              <w:t>资格条件要求</w:t>
            </w:r>
          </w:p>
        </w:tc>
        <w:tc>
          <w:tcPr>
            <w:tcW w:w="74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EFEF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EFEFE"/>
                <w:lang w:val="en-US" w:eastAsia="zh-CN" w:bidi="ar"/>
              </w:rPr>
              <w:t>招聘人数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55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EFEFE"/>
                <w:lang w:val="en-US" w:eastAsia="zh-CN" w:bidi="ar"/>
              </w:rPr>
            </w:pPr>
          </w:p>
        </w:tc>
        <w:tc>
          <w:tcPr>
            <w:tcW w:w="1456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EFEFE"/>
                <w:lang w:val="en-US" w:eastAsia="zh-CN" w:bidi="ar"/>
              </w:rPr>
            </w:pPr>
          </w:p>
        </w:tc>
        <w:tc>
          <w:tcPr>
            <w:tcW w:w="97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EFEFE"/>
                <w:lang w:val="en-US" w:eastAsia="zh-CN" w:bidi="ar"/>
              </w:rPr>
            </w:pPr>
          </w:p>
        </w:tc>
        <w:tc>
          <w:tcPr>
            <w:tcW w:w="23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EFEF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EFEFE"/>
                <w:lang w:val="en-US" w:eastAsia="zh-CN" w:bidi="ar"/>
              </w:rPr>
              <w:t>专业名称及专业代码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EFEF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EFEFE"/>
                <w:lang w:val="en-US" w:eastAsia="zh-CN" w:bidi="ar"/>
              </w:rPr>
              <w:t>学历及学位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EFEF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EFEFE"/>
                <w:lang w:val="en-US" w:eastAsia="zh-CN" w:bidi="ar"/>
              </w:rPr>
              <w:t>其他要求</w:t>
            </w:r>
          </w:p>
        </w:tc>
        <w:tc>
          <w:tcPr>
            <w:tcW w:w="749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0"/>
                <w:sz w:val="44"/>
                <w:szCs w:val="44"/>
                <w:shd w:val="clear" w:fill="FEFEF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</w:trPr>
        <w:tc>
          <w:tcPr>
            <w:tcW w:w="5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EFEF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EFEFE"/>
                <w:lang w:val="en-US" w:eastAsia="zh-CN" w:bidi="ar"/>
              </w:rPr>
              <w:t>1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EFEF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EFEFE"/>
                <w:lang w:val="en-US" w:eastAsia="zh-CN" w:bidi="ar"/>
              </w:rPr>
              <w:t>艺术设计系 教师岗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EFEF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EFEFE"/>
                <w:lang w:val="en-US" w:eastAsia="zh-CN" w:bidi="ar"/>
              </w:rPr>
              <w:t>202401</w:t>
            </w:r>
          </w:p>
        </w:tc>
        <w:tc>
          <w:tcPr>
            <w:tcW w:w="2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EFEF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highlight w:val="none"/>
                <w:shd w:val="clear" w:fill="FEFEFE"/>
                <w:lang w:val="en-US" w:eastAsia="zh-CN" w:bidi="ar"/>
              </w:rPr>
              <w:t>视觉传达设计(B130502)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EFEF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EFEFE"/>
                <w:lang w:val="en-US" w:eastAsia="zh-CN" w:bidi="ar"/>
              </w:rPr>
              <w:t>本科及以上学历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EFEF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EFEFE"/>
                <w:lang w:val="en-US" w:eastAsia="zh-CN" w:bidi="ar"/>
              </w:rPr>
              <w:t>年龄在30周岁及以下</w:t>
            </w:r>
          </w:p>
        </w:tc>
        <w:tc>
          <w:tcPr>
            <w:tcW w:w="7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EFEF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EFEF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</w:trPr>
        <w:tc>
          <w:tcPr>
            <w:tcW w:w="5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0"/>
                <w:sz w:val="44"/>
                <w:szCs w:val="44"/>
                <w:shd w:val="clear" w:fill="FEFEF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EFEFE"/>
                <w:lang w:val="en-US" w:eastAsia="zh-CN" w:bidi="ar"/>
              </w:rPr>
              <w:t>2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0"/>
                <w:sz w:val="44"/>
                <w:szCs w:val="44"/>
                <w:shd w:val="clear" w:fill="FEFEF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EFEFE"/>
                <w:lang w:val="en-US" w:eastAsia="zh-CN" w:bidi="ar"/>
              </w:rPr>
              <w:t>电气应用系教师岗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EFEF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EFEFE"/>
                <w:lang w:val="en-US" w:eastAsia="zh-CN" w:bidi="ar"/>
              </w:rPr>
              <w:t>202402</w:t>
            </w:r>
          </w:p>
        </w:tc>
        <w:tc>
          <w:tcPr>
            <w:tcW w:w="2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EFEF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EFEFE"/>
                <w:lang w:val="en-US" w:eastAsia="zh-CN" w:bidi="ar"/>
              </w:rPr>
              <w:t>飞行器控制与信息工程（B082108）、     无人驾驶航空器系统工程（B082109）、智能飞行器技术（B082110）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EFEF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EFEFE"/>
                <w:lang w:val="en-US" w:eastAsia="zh-CN" w:bidi="ar"/>
              </w:rPr>
              <w:t>本科及以上学历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EFEF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EFEFE"/>
                <w:lang w:val="en-US" w:eastAsia="zh-CN" w:bidi="ar"/>
              </w:rPr>
              <w:t>年龄在30周岁及以下</w:t>
            </w:r>
          </w:p>
        </w:tc>
        <w:tc>
          <w:tcPr>
            <w:tcW w:w="7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EFEF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EFEFE"/>
                <w:lang w:val="en-US" w:eastAsia="zh-CN" w:bidi="ar"/>
              </w:rPr>
              <w:t>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405E42"/>
    <w:rsid w:val="3D40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河源市人力资源社会保障局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2024-08-13T08:35:00Z</dcterms:created>
  <dc:creator>Administrator</dc:creator>
  <cp:lastModifiedBy>Administrator</cp:lastModifiedBy>
  <dcterms:modified xsi:type="dcterms:W3CDTF">2024-08-13T08:36:18Z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A1528D6B502B474FA677CC8C995DDF5C</vt:lpwstr>
  </property>
</Properties>
</file>