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widowControl w:val="0"/>
        <w:wordWrap/>
        <w:adjustRightInd/>
        <w:snapToGrid/>
        <w:textAlignment w:val="auto"/>
        <w:outlineLvl w:val="9"/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widowControl w:val="0"/>
        <w:wordWrap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wordWrap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河源市应用场景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需求清单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信息表</w:t>
      </w:r>
    </w:p>
    <w:tbl>
      <w:tblPr>
        <w:tblStyle w:val="13"/>
        <w:tblW w:w="9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339"/>
        <w:gridCol w:w="357"/>
        <w:gridCol w:w="1196"/>
        <w:gridCol w:w="1750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名称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项目申报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  <w:t>单位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/>
              </w:rPr>
              <w:t>单位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类别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国家机关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事业单位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社会团体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国有企业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民营企业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所在地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拟投入建设资金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总额</w:t>
            </w:r>
          </w:p>
          <w:p>
            <w:pPr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（万元）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其中拟用于采购新技术、新产品、新方案的金额（万元）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项目建设阶段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前期谋划  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立项申请   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建设方案设计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组织招投标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施工前期准备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建设实施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联系人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职务职称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联系邮箱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场景需求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建议描述格式为：“为解决***问题，拟采用***等创新技术或解决方案，实现***成效。主要场景需求包括***”。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拟解决的问题包括是否为行业共性问题、此问题限制了行业哪些环节的发展、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现有解决方案存在哪些问题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等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。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预期成效分为定性预期目标、定量预期目标，定量指标描述维度包括且不限于效率提升、覆盖率提升、精度提升、新增营收、成本下降、新增利润等。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如涉及多个方面，请逐条描述。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建设基础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请描述可支撑此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应用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场景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创新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项目建设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的相关基础条件，包括前期已开展的工作进展，数据、资金等相关要素的储备或准备，已对接的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解决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方案供给方等。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项目图片（另附）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</w:p>
        </w:tc>
      </w:tr>
    </w:tbl>
    <w:p>
      <w:pP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</w:pP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此表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请提供可编辑的电子版及盖章扫描版</w:t>
      </w: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，并附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能够完整展示项目的清晰图片。</w:t>
      </w:r>
    </w:p>
    <w:p>
      <w:pPr>
        <w:pStyle w:val="20"/>
        <w:widowControl w:val="0"/>
        <w:wordWrap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0" w:h="16840"/>
      <w:pgMar w:top="2098" w:right="1474" w:bottom="1984" w:left="1587" w:header="720" w:footer="720" w:gutter="0"/>
      <w:lnNumType w:countBy="0" w:distance="36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uXW5UtAAAAAFAQAADwAAAAAAAAABACAAAAA4&#10;AAAAZHJzL2Rvd25yZXYueG1sUEsBAhQAFAAAAAgAh07iQH5rnJjDAQAAjwMAAA4AAAAAAAAAAQAg&#10;AAAAN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4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6D81B"/>
    <w:rsid w:val="5FEE6620"/>
    <w:rsid w:val="61FB65AC"/>
    <w:rsid w:val="77AF5AEA"/>
    <w:rsid w:val="9DF72A87"/>
    <w:rsid w:val="CBEB9412"/>
    <w:rsid w:val="D7F8A29E"/>
    <w:rsid w:val="DDFF22B8"/>
    <w:rsid w:val="FD1F0EA3"/>
    <w:rsid w:val="FE3EFD82"/>
    <w:rsid w:val="FF7F8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50" w:after="50"/>
      <w:outlineLvl w:val="0"/>
    </w:pPr>
    <w:rPr>
      <w:rFonts w:ascii="仿宋_GB2312" w:hAnsi="仿宋_GB2312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50" w:after="50"/>
      <w:outlineLvl w:val="1"/>
    </w:pPr>
    <w:rPr>
      <w:rFonts w:ascii="仿宋_GB2312" w:hAnsi="仿宋_GB2312" w:eastAsia="楷体_GB2312" w:cs="Times New Roman"/>
      <w:b/>
      <w:bCs/>
      <w:sz w:val="32"/>
      <w:szCs w:val="32"/>
      <w:lang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50" w:after="50" w:line="560" w:lineRule="exact"/>
      <w:outlineLvl w:val="2"/>
    </w:pPr>
    <w:rPr>
      <w:rFonts w:ascii="仿宋_GB2312" w:eastAsia="仿宋_GB2312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rPr>
      <w:rFonts w:ascii="Times New Roman" w:hAnsi="Times New Roman"/>
    </w:rPr>
  </w:style>
  <w:style w:type="paragraph" w:styleId="7">
    <w:name w:val="toc 3"/>
    <w:basedOn w:val="1"/>
    <w:next w:val="1"/>
    <w:qFormat/>
    <w:uiPriority w:val="0"/>
    <w:pPr>
      <w:ind w:left="539" w:firstLine="0"/>
    </w:pPr>
    <w:rPr>
      <w:rFonts w:ascii="仿宋_GB2312" w:eastAsia="仿宋_GB2312"/>
      <w:kern w:val="0"/>
      <w:sz w:val="30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lang w:bidi="ar-SA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qFormat/>
    <w:uiPriority w:val="0"/>
    <w:pPr>
      <w:ind w:firstLine="0"/>
    </w:pPr>
    <w:rPr>
      <w:rFonts w:ascii="仿宋_GB2312" w:eastAsia="仿宋_GB2312"/>
      <w:b/>
      <w:kern w:val="0"/>
      <w:sz w:val="30"/>
      <w:szCs w:val="21"/>
    </w:rPr>
  </w:style>
  <w:style w:type="paragraph" w:styleId="11">
    <w:name w:val="footnote text"/>
    <w:basedOn w:val="1"/>
    <w:qFormat/>
    <w:uiPriority w:val="0"/>
    <w:pPr>
      <w:snapToGrid w:val="0"/>
      <w:spacing w:line="240" w:lineRule="exact"/>
      <w:jc w:val="left"/>
    </w:pPr>
    <w:rPr>
      <w:sz w:val="18"/>
    </w:rPr>
  </w:style>
  <w:style w:type="paragraph" w:styleId="12">
    <w:name w:val="toc 2"/>
    <w:basedOn w:val="1"/>
    <w:next w:val="1"/>
    <w:qFormat/>
    <w:uiPriority w:val="0"/>
    <w:pPr>
      <w:ind w:left="283" w:firstLine="0"/>
    </w:pPr>
    <w:rPr>
      <w:rFonts w:ascii="仿宋_GB2312" w:eastAsia="仿宋_GB2312"/>
      <w:kern w:val="0"/>
      <w:sz w:val="30"/>
      <w:szCs w:val="21"/>
    </w:rPr>
  </w:style>
  <w:style w:type="character" w:styleId="15">
    <w:name w:val="Strong"/>
    <w:qFormat/>
    <w:uiPriority w:val="0"/>
    <w:rPr>
      <w:b/>
    </w:rPr>
  </w:style>
  <w:style w:type="character" w:styleId="16">
    <w:name w:val="footnote reference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7">
    <w:name w:val="Normal Indent"/>
    <w:basedOn w:val="1"/>
    <w:qFormat/>
    <w:uiPriority w:val="0"/>
    <w:pPr>
      <w:widowControl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Plain Text"/>
    <w:basedOn w:val="1"/>
    <w:qFormat/>
    <w:uiPriority w:val="0"/>
    <w:rPr>
      <w:rFonts w:ascii="宋体" w:hAnsi="Courier New"/>
    </w:rPr>
  </w:style>
  <w:style w:type="paragraph" w:customStyle="1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0">
    <w:name w:val="GEI正文"/>
    <w:basedOn w:val="1"/>
    <w:qFormat/>
    <w:uiPriority w:val="0"/>
    <w:pPr>
      <w:overflowPunct w:val="0"/>
      <w:spacing w:line="560" w:lineRule="exact"/>
    </w:pPr>
    <w:rPr>
      <w:rFonts w:ascii="Times New Roman" w:hAnsi="Times New Roman"/>
      <w:sz w:val="32"/>
    </w:rPr>
  </w:style>
  <w:style w:type="paragraph" w:customStyle="1" w:styleId="21">
    <w:name w:val="GEI一级"/>
    <w:basedOn w:val="2"/>
    <w:next w:val="20"/>
    <w:qFormat/>
    <w:uiPriority w:val="0"/>
    <w:pPr>
      <w:spacing w:beforeLines="50" w:afterLines="50" w:line="240" w:lineRule="auto"/>
    </w:pPr>
    <w:rPr>
      <w:rFonts w:eastAsia="黑体"/>
      <w:sz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3" w:lineRule="auto"/>
    </w:pPr>
    <w:rPr>
      <w:b/>
      <w:sz w:val="32"/>
    </w:rPr>
  </w:style>
  <w:style w:type="paragraph" w:customStyle="1" w:styleId="23">
    <w:name w:val="图表标题"/>
    <w:basedOn w:val="1"/>
    <w:next w:val="1"/>
    <w:qFormat/>
    <w:uiPriority w:val="0"/>
    <w:pPr>
      <w:spacing w:before="50" w:after="50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24">
    <w:name w:val="Normal Indent1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47</Pages>
  <Words>22375</Words>
  <Characters>22975</Characters>
  <Lines>1</Lines>
  <Paragraphs>1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2022-05-03T01:48:00Z</dcterms:created>
  <dc:creator>zhou_</dc:creator>
  <cp:lastModifiedBy>huawei</cp:lastModifiedBy>
  <cp:lastPrinted>2025-01-08T05:22:00Z</cp:lastPrinted>
  <dcterms:modified xsi:type="dcterms:W3CDTF">2025-01-24T09:29:36Z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31B03B591A217F2475D17B6712037E59</vt:lpwstr>
  </property>
</Properties>
</file>